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12" w:rsidRDefault="005A3812" w:rsidP="006A199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7DD6" w:rsidRDefault="006B7DD6" w:rsidP="006A199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A199E" w:rsidRPr="000C0DED" w:rsidRDefault="006B7DD6" w:rsidP="006A199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A199E" w:rsidRPr="000C0DED">
        <w:rPr>
          <w:b/>
          <w:sz w:val="22"/>
          <w:szCs w:val="22"/>
        </w:rPr>
        <w:t xml:space="preserve">CONTRATO Nº </w:t>
      </w:r>
      <w:r w:rsidR="006A199E">
        <w:rPr>
          <w:b/>
          <w:sz w:val="22"/>
          <w:szCs w:val="22"/>
        </w:rPr>
        <w:t>/SEMC/201</w:t>
      </w:r>
      <w:r w:rsidR="000536DB">
        <w:rPr>
          <w:b/>
          <w:sz w:val="22"/>
          <w:szCs w:val="22"/>
        </w:rPr>
        <w:t>7</w:t>
      </w:r>
      <w:r w:rsidR="006A199E">
        <w:rPr>
          <w:b/>
          <w:sz w:val="22"/>
          <w:szCs w:val="22"/>
        </w:rPr>
        <w:t>.</w:t>
      </w:r>
    </w:p>
    <w:p w:rsidR="006A199E" w:rsidRPr="00F81518" w:rsidRDefault="006A199E" w:rsidP="006A199E">
      <w:pPr>
        <w:autoSpaceDE w:val="0"/>
        <w:autoSpaceDN w:val="0"/>
        <w:adjustRightInd w:val="0"/>
        <w:rPr>
          <w:sz w:val="16"/>
          <w:szCs w:val="16"/>
        </w:rPr>
      </w:pPr>
    </w:p>
    <w:p w:rsidR="006A199E" w:rsidRPr="00F81518" w:rsidRDefault="006A199E" w:rsidP="006A19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199E" w:rsidRPr="000C0DED" w:rsidRDefault="006A199E" w:rsidP="006A199E">
      <w:pPr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 xml:space="preserve">CONTRATO QUE ENTRE SI CELEBRAM O MUNICÍPIO DE DOURADOS E </w:t>
      </w:r>
      <w:r w:rsidR="000536DB">
        <w:rPr>
          <w:b/>
          <w:sz w:val="22"/>
          <w:szCs w:val="22"/>
        </w:rPr>
        <w:t xml:space="preserve">_______________________________________________EM </w:t>
      </w:r>
      <w:r w:rsidRPr="000C0DED">
        <w:rPr>
          <w:b/>
          <w:sz w:val="22"/>
          <w:szCs w:val="22"/>
        </w:rPr>
        <w:t>DECORR</w:t>
      </w:r>
      <w:r>
        <w:rPr>
          <w:b/>
          <w:sz w:val="22"/>
          <w:szCs w:val="22"/>
        </w:rPr>
        <w:t xml:space="preserve">ÊNCIA DA HOMOLOGAÇÃO DA RESOLUÇÃO Nº </w:t>
      </w:r>
      <w:r w:rsidR="000536DB">
        <w:rPr>
          <w:b/>
          <w:sz w:val="22"/>
          <w:szCs w:val="22"/>
        </w:rPr>
        <w:t>_____</w:t>
      </w:r>
      <w:r w:rsidR="00B552DA" w:rsidRPr="00E042E4">
        <w:rPr>
          <w:b/>
          <w:sz w:val="22"/>
          <w:szCs w:val="22"/>
        </w:rPr>
        <w:t>/201</w:t>
      </w:r>
      <w:r w:rsidR="000536DB">
        <w:rPr>
          <w:b/>
          <w:sz w:val="22"/>
          <w:szCs w:val="22"/>
        </w:rPr>
        <w:t>___</w:t>
      </w:r>
      <w:proofErr w:type="gramStart"/>
      <w:r w:rsidR="000536DB">
        <w:rPr>
          <w:b/>
          <w:sz w:val="22"/>
          <w:szCs w:val="22"/>
        </w:rPr>
        <w:t xml:space="preserve">  </w:t>
      </w:r>
      <w:proofErr w:type="gramEnd"/>
      <w:r w:rsidR="000536DB">
        <w:rPr>
          <w:b/>
          <w:sz w:val="22"/>
          <w:szCs w:val="22"/>
        </w:rPr>
        <w:t>/SEMC</w:t>
      </w:r>
      <w:r w:rsidRPr="000C0DED">
        <w:rPr>
          <w:b/>
          <w:sz w:val="22"/>
          <w:szCs w:val="22"/>
        </w:rPr>
        <w:t>.</w:t>
      </w:r>
    </w:p>
    <w:p w:rsidR="006A199E" w:rsidRPr="00F81518" w:rsidRDefault="006A199E" w:rsidP="006A19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199E" w:rsidRDefault="006A199E" w:rsidP="006A19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1518" w:rsidRPr="00F81518" w:rsidRDefault="00F81518" w:rsidP="006A19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199E" w:rsidRPr="00D40A4A" w:rsidRDefault="006A199E" w:rsidP="006A199E">
      <w:pPr>
        <w:jc w:val="both"/>
        <w:rPr>
          <w:b/>
          <w:sz w:val="22"/>
          <w:szCs w:val="22"/>
        </w:rPr>
      </w:pPr>
      <w:r w:rsidRPr="00D40A4A">
        <w:rPr>
          <w:b/>
          <w:sz w:val="22"/>
          <w:szCs w:val="22"/>
        </w:rPr>
        <w:t>I. DAS PARTES: O MUNICÍPIO DE DOURADOS, ESTADO DE MATO GROSSO DO SUL</w:t>
      </w:r>
      <w:r w:rsidRPr="00D40A4A">
        <w:rPr>
          <w:sz w:val="22"/>
          <w:szCs w:val="22"/>
        </w:rPr>
        <w:t xml:space="preserve">, pessoa jurídica de direito público interno, com sede à Rua Coronel Ponciano, nº 1.700, Parque dos Jequitibás, em Dourados-MS, inscrito no CNPJ sob o nº 03.155.926/0001-44, neste ato representado pela </w:t>
      </w:r>
      <w:r w:rsidRPr="00D40A4A">
        <w:rPr>
          <w:b/>
          <w:sz w:val="22"/>
          <w:szCs w:val="22"/>
        </w:rPr>
        <w:t>SECRETARIA MUNICIPAL DE CULTURA</w:t>
      </w:r>
      <w:r w:rsidRPr="00D40A4A">
        <w:rPr>
          <w:sz w:val="22"/>
          <w:szCs w:val="22"/>
        </w:rPr>
        <w:t xml:space="preserve">, por meio do </w:t>
      </w:r>
      <w:r w:rsidRPr="00D40A4A">
        <w:rPr>
          <w:b/>
          <w:sz w:val="22"/>
          <w:szCs w:val="22"/>
        </w:rPr>
        <w:t>FUNDO</w:t>
      </w:r>
      <w:r w:rsidRPr="00D40A4A">
        <w:rPr>
          <w:sz w:val="22"/>
          <w:szCs w:val="22"/>
        </w:rPr>
        <w:t xml:space="preserve"> </w:t>
      </w:r>
      <w:r w:rsidRPr="00D40A4A">
        <w:rPr>
          <w:b/>
          <w:sz w:val="22"/>
          <w:szCs w:val="22"/>
        </w:rPr>
        <w:t>MUNICIPAL DE INVESTIMENTO À PRODUÇÃO ARTÍSTICA E CULTURAL DE DOURADOS,</w:t>
      </w:r>
      <w:r w:rsidRPr="00D40A4A">
        <w:rPr>
          <w:sz w:val="22"/>
          <w:szCs w:val="22"/>
        </w:rPr>
        <w:t xml:space="preserve"> com sede </w:t>
      </w:r>
      <w:r w:rsidR="00A50149">
        <w:rPr>
          <w:sz w:val="22"/>
          <w:szCs w:val="22"/>
        </w:rPr>
        <w:t>à</w:t>
      </w:r>
      <w:r w:rsidRPr="00D40A4A">
        <w:rPr>
          <w:sz w:val="22"/>
          <w:szCs w:val="22"/>
        </w:rPr>
        <w:t xml:space="preserve"> Av. Presidente Vargas, s/nº, Parque dos Ipês, neste ato representado pelo Secretário, </w:t>
      </w:r>
      <w:r w:rsidR="000536DB" w:rsidRPr="001A65BD">
        <w:rPr>
          <w:b/>
        </w:rPr>
        <w:t>G</w:t>
      </w:r>
      <w:r w:rsidR="000536DB">
        <w:rPr>
          <w:b/>
        </w:rPr>
        <w:t>IL</w:t>
      </w:r>
      <w:r w:rsidR="000536DB" w:rsidRPr="001A65BD">
        <w:rPr>
          <w:b/>
        </w:rPr>
        <w:t xml:space="preserve"> </w:t>
      </w:r>
      <w:r w:rsidR="000536DB">
        <w:rPr>
          <w:b/>
        </w:rPr>
        <w:t>DE</w:t>
      </w:r>
      <w:r w:rsidR="000536DB" w:rsidRPr="001A65BD">
        <w:rPr>
          <w:b/>
        </w:rPr>
        <w:t xml:space="preserve"> M</w:t>
      </w:r>
      <w:r w:rsidR="000536DB">
        <w:rPr>
          <w:b/>
        </w:rPr>
        <w:t>EDEIROS</w:t>
      </w:r>
      <w:r w:rsidR="000536DB" w:rsidRPr="001A65BD">
        <w:rPr>
          <w:b/>
        </w:rPr>
        <w:t xml:space="preserve"> E</w:t>
      </w:r>
      <w:r w:rsidR="000536DB">
        <w:rPr>
          <w:b/>
        </w:rPr>
        <w:t>SPER</w:t>
      </w:r>
      <w:r w:rsidR="000536DB">
        <w:t xml:space="preserve">, </w:t>
      </w:r>
      <w:r w:rsidR="000536DB" w:rsidRPr="001A65BD">
        <w:t xml:space="preserve">Brasileiro, Portador do CPF </w:t>
      </w:r>
      <w:r w:rsidR="000536DB">
        <w:t xml:space="preserve">059.982.966-48, </w:t>
      </w:r>
      <w:r w:rsidR="000536DB" w:rsidRPr="001A65BD">
        <w:t xml:space="preserve">residente e domiciliado à Rua </w:t>
      </w:r>
      <w:r w:rsidR="000536DB">
        <w:t xml:space="preserve">Anna Breda </w:t>
      </w:r>
      <w:proofErr w:type="spellStart"/>
      <w:r w:rsidR="000536DB">
        <w:t>Pagani</w:t>
      </w:r>
      <w:proofErr w:type="spellEnd"/>
      <w:r w:rsidR="000536DB">
        <w:t xml:space="preserve">, nº 30, Jardim </w:t>
      </w:r>
      <w:proofErr w:type="spellStart"/>
      <w:r w:rsidR="000536DB">
        <w:t>Portalzinho</w:t>
      </w:r>
      <w:proofErr w:type="spellEnd"/>
      <w:r w:rsidR="000536DB" w:rsidRPr="001A65BD">
        <w:t>, nesta cidade de Dourados/MS</w:t>
      </w:r>
      <w:r w:rsidRPr="00D40A4A">
        <w:rPr>
          <w:sz w:val="22"/>
          <w:szCs w:val="22"/>
        </w:rPr>
        <w:t>, denominado</w:t>
      </w:r>
      <w:r w:rsidRPr="00D40A4A">
        <w:rPr>
          <w:b/>
          <w:sz w:val="22"/>
          <w:szCs w:val="22"/>
        </w:rPr>
        <w:t xml:space="preserve"> CONTRATANTE</w:t>
      </w:r>
      <w:r w:rsidRPr="00D40A4A">
        <w:rPr>
          <w:sz w:val="22"/>
          <w:szCs w:val="22"/>
        </w:rPr>
        <w:t>; e de outro lado</w:t>
      </w:r>
      <w:proofErr w:type="gramStart"/>
      <w:r w:rsidRPr="00D40A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="000536DB">
        <w:rPr>
          <w:b/>
          <w:sz w:val="22"/>
          <w:szCs w:val="22"/>
        </w:rPr>
        <w:t>_______________________________</w:t>
      </w:r>
      <w:r w:rsidRPr="00D40A4A">
        <w:rPr>
          <w:b/>
          <w:caps/>
          <w:color w:val="FF0000"/>
          <w:sz w:val="22"/>
          <w:szCs w:val="22"/>
        </w:rPr>
        <w:fldChar w:fldCharType="begin"/>
      </w:r>
      <w:r w:rsidRPr="00D40A4A">
        <w:rPr>
          <w:b/>
          <w:caps/>
          <w:color w:val="FF0000"/>
          <w:sz w:val="22"/>
          <w:szCs w:val="22"/>
        </w:rPr>
        <w:instrText xml:space="preserve"> MERGEFIELD PROPONENTE </w:instrText>
      </w:r>
      <w:r w:rsidRPr="00D40A4A">
        <w:rPr>
          <w:b/>
          <w:caps/>
          <w:color w:val="FF0000"/>
          <w:sz w:val="22"/>
          <w:szCs w:val="22"/>
        </w:rPr>
        <w:fldChar w:fldCharType="end"/>
      </w:r>
      <w:r w:rsidRPr="00D40A4A">
        <w:rPr>
          <w:sz w:val="22"/>
          <w:szCs w:val="22"/>
        </w:rPr>
        <w:t>, portad</w:t>
      </w:r>
      <w:r w:rsidRPr="00E042E4">
        <w:rPr>
          <w:sz w:val="22"/>
          <w:szCs w:val="22"/>
        </w:rPr>
        <w:t>o</w:t>
      </w:r>
      <w:r w:rsidRPr="00D40A4A">
        <w:rPr>
          <w:sz w:val="22"/>
          <w:szCs w:val="22"/>
        </w:rPr>
        <w:t>r do RG nº</w:t>
      </w:r>
      <w:r>
        <w:rPr>
          <w:sz w:val="22"/>
          <w:szCs w:val="22"/>
        </w:rPr>
        <w:t xml:space="preserve"> </w:t>
      </w:r>
      <w:r w:rsidR="000536DB">
        <w:rPr>
          <w:sz w:val="22"/>
          <w:szCs w:val="22"/>
        </w:rPr>
        <w:t>__________________</w:t>
      </w:r>
      <w:r w:rsidRPr="00E042E4">
        <w:rPr>
          <w:sz w:val="22"/>
          <w:szCs w:val="22"/>
        </w:rPr>
        <w:t xml:space="preserve"> SSP/MS </w:t>
      </w:r>
      <w:r w:rsidRPr="00D40A4A">
        <w:rPr>
          <w:sz w:val="22"/>
          <w:szCs w:val="22"/>
        </w:rPr>
        <w:t xml:space="preserve">inscrito no CPF sob o nº </w:t>
      </w:r>
      <w:r w:rsidR="000536DB">
        <w:rPr>
          <w:sz w:val="22"/>
          <w:szCs w:val="22"/>
        </w:rPr>
        <w:t>___________________________</w:t>
      </w:r>
      <w:r>
        <w:rPr>
          <w:sz w:val="22"/>
          <w:szCs w:val="22"/>
        </w:rPr>
        <w:t>,</w:t>
      </w:r>
      <w:r w:rsidR="000536DB">
        <w:rPr>
          <w:sz w:val="22"/>
          <w:szCs w:val="22"/>
        </w:rPr>
        <w:t xml:space="preserve"> residente e domiciliado à</w:t>
      </w:r>
      <w:r w:rsidRPr="00D40A4A">
        <w:rPr>
          <w:sz w:val="22"/>
          <w:szCs w:val="22"/>
        </w:rPr>
        <w:t xml:space="preserve"> </w:t>
      </w:r>
      <w:r w:rsidR="00E042E4" w:rsidRPr="00E042E4">
        <w:rPr>
          <w:sz w:val="22"/>
          <w:szCs w:val="22"/>
        </w:rPr>
        <w:t xml:space="preserve">Rua </w:t>
      </w:r>
      <w:r w:rsidR="000536DB">
        <w:rPr>
          <w:sz w:val="22"/>
          <w:szCs w:val="22"/>
        </w:rPr>
        <w:t>____________________________</w:t>
      </w:r>
      <w:r w:rsidRPr="00E042E4">
        <w:rPr>
          <w:sz w:val="22"/>
          <w:szCs w:val="22"/>
        </w:rPr>
        <w:t xml:space="preserve">, </w:t>
      </w:r>
      <w:r w:rsidRPr="00D40A4A">
        <w:rPr>
          <w:sz w:val="22"/>
          <w:szCs w:val="22"/>
        </w:rPr>
        <w:t xml:space="preserve">nesta cidade de Dourados/MS , denominado </w:t>
      </w:r>
      <w:r w:rsidRPr="00D40A4A">
        <w:rPr>
          <w:b/>
          <w:sz w:val="22"/>
          <w:szCs w:val="22"/>
        </w:rPr>
        <w:t>CONTRATADO.</w:t>
      </w:r>
    </w:p>
    <w:p w:rsidR="006A199E" w:rsidRPr="00F81518" w:rsidRDefault="006A199E" w:rsidP="006A199E">
      <w:pPr>
        <w:spacing w:after="60"/>
        <w:jc w:val="both"/>
        <w:rPr>
          <w:b/>
          <w:color w:val="FF0000"/>
          <w:sz w:val="16"/>
          <w:szCs w:val="16"/>
        </w:rPr>
      </w:pPr>
    </w:p>
    <w:p w:rsidR="006A199E" w:rsidRPr="000C0DED" w:rsidRDefault="006A199E" w:rsidP="006A199E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II. FUNDAMENTO LEGAL</w:t>
      </w:r>
      <w:r w:rsidRPr="000C0DED">
        <w:rPr>
          <w:sz w:val="22"/>
          <w:szCs w:val="22"/>
        </w:rPr>
        <w:t xml:space="preserve">: O presente CONTRATO é regido pela Lei Municipal nº 2.703, de 14 de outubro de 2004, </w:t>
      </w:r>
      <w:r w:rsidR="000536DB">
        <w:rPr>
          <w:sz w:val="22"/>
          <w:szCs w:val="22"/>
        </w:rPr>
        <w:t>a</w:t>
      </w:r>
      <w:r w:rsidR="00CF1F0D">
        <w:rPr>
          <w:sz w:val="22"/>
          <w:szCs w:val="22"/>
        </w:rPr>
        <w:t>tualiza</w:t>
      </w:r>
      <w:r w:rsidR="000536DB">
        <w:rPr>
          <w:sz w:val="22"/>
          <w:szCs w:val="22"/>
        </w:rPr>
        <w:t xml:space="preserve">da pelas </w:t>
      </w:r>
      <w:r w:rsidR="000536DB" w:rsidRPr="000536DB">
        <w:rPr>
          <w:sz w:val="22"/>
          <w:szCs w:val="22"/>
        </w:rPr>
        <w:t>Leis</w:t>
      </w:r>
      <w:r w:rsidR="000536DB" w:rsidRPr="000536DB">
        <w:rPr>
          <w:rFonts w:ascii="Calibri" w:hAnsi="Calibri" w:cs="Arial"/>
          <w:sz w:val="22"/>
          <w:szCs w:val="22"/>
        </w:rPr>
        <w:t xml:space="preserve"> </w:t>
      </w:r>
      <w:r w:rsidR="000536DB" w:rsidRPr="00276727">
        <w:rPr>
          <w:sz w:val="22"/>
          <w:szCs w:val="22"/>
        </w:rPr>
        <w:t>nº 2.825/2005, nº 3.068/2008 e nº 3.548/2012, e pelo</w:t>
      </w:r>
      <w:r w:rsidRPr="000C0DED">
        <w:rPr>
          <w:sz w:val="22"/>
          <w:szCs w:val="22"/>
        </w:rPr>
        <w:t xml:space="preserve"> Decreto nº. 3.576, de 27 de julho de 2005, </w:t>
      </w:r>
      <w:r w:rsidR="00276727">
        <w:rPr>
          <w:sz w:val="22"/>
          <w:szCs w:val="22"/>
        </w:rPr>
        <w:t xml:space="preserve">atualizado pelos </w:t>
      </w:r>
      <w:r w:rsidR="00276727" w:rsidRPr="00276727">
        <w:rPr>
          <w:sz w:val="22"/>
          <w:szCs w:val="22"/>
        </w:rPr>
        <w:t xml:space="preserve">Decretos </w:t>
      </w:r>
      <w:r w:rsidR="0031160C">
        <w:rPr>
          <w:color w:val="000000" w:themeColor="text1"/>
          <w:sz w:val="22"/>
          <w:szCs w:val="22"/>
        </w:rPr>
        <w:t>nº 4.209/2007,</w:t>
      </w:r>
      <w:r w:rsidR="00276727" w:rsidRPr="00276727">
        <w:rPr>
          <w:color w:val="000000" w:themeColor="text1"/>
          <w:sz w:val="22"/>
          <w:szCs w:val="22"/>
        </w:rPr>
        <w:t xml:space="preserve"> nº 249/2013</w:t>
      </w:r>
      <w:r w:rsidR="0031160C">
        <w:rPr>
          <w:color w:val="000000" w:themeColor="text1"/>
          <w:sz w:val="22"/>
          <w:szCs w:val="22"/>
        </w:rPr>
        <w:t xml:space="preserve"> </w:t>
      </w:r>
      <w:r w:rsidR="00C35BDE">
        <w:rPr>
          <w:color w:val="000000" w:themeColor="text1"/>
          <w:sz w:val="22"/>
          <w:szCs w:val="22"/>
        </w:rPr>
        <w:t>e</w:t>
      </w:r>
      <w:r w:rsidR="004F51A2" w:rsidRPr="00C007E4">
        <w:rPr>
          <w:color w:val="FF0000"/>
          <w:sz w:val="22"/>
          <w:szCs w:val="22"/>
        </w:rPr>
        <w:t xml:space="preserve"> </w:t>
      </w:r>
      <w:r w:rsidR="004F51A2" w:rsidRPr="00C35BDE">
        <w:rPr>
          <w:sz w:val="22"/>
          <w:szCs w:val="22"/>
        </w:rPr>
        <w:t>nº 569 de 22</w:t>
      </w:r>
      <w:r w:rsidR="00C35BDE">
        <w:rPr>
          <w:sz w:val="22"/>
          <w:szCs w:val="22"/>
        </w:rPr>
        <w:t>/09/</w:t>
      </w:r>
      <w:r w:rsidR="004F51A2" w:rsidRPr="00C35BDE">
        <w:rPr>
          <w:sz w:val="22"/>
          <w:szCs w:val="22"/>
        </w:rPr>
        <w:t>2017</w:t>
      </w:r>
      <w:r w:rsidR="00276727">
        <w:rPr>
          <w:color w:val="000000" w:themeColor="text1"/>
          <w:sz w:val="22"/>
          <w:szCs w:val="22"/>
        </w:rPr>
        <w:t xml:space="preserve">, </w:t>
      </w:r>
      <w:r w:rsidRPr="00276727">
        <w:rPr>
          <w:sz w:val="22"/>
          <w:szCs w:val="22"/>
        </w:rPr>
        <w:t>bem</w:t>
      </w:r>
      <w:r w:rsidRPr="000C0DED">
        <w:rPr>
          <w:sz w:val="22"/>
          <w:szCs w:val="22"/>
        </w:rPr>
        <w:t xml:space="preserve"> como a Lei nº. 8.666, de 21 de junho de 1993</w:t>
      </w:r>
      <w:r>
        <w:rPr>
          <w:sz w:val="22"/>
          <w:szCs w:val="22"/>
        </w:rPr>
        <w:t>,</w:t>
      </w:r>
      <w:r w:rsidRPr="000C0DED">
        <w:rPr>
          <w:sz w:val="22"/>
          <w:szCs w:val="22"/>
        </w:rPr>
        <w:t xml:space="preserve"> e suas alterações </w:t>
      </w:r>
      <w:proofErr w:type="gramStart"/>
      <w:r w:rsidRPr="000C0DED">
        <w:rPr>
          <w:sz w:val="22"/>
          <w:szCs w:val="22"/>
        </w:rPr>
        <w:t>posteriores, no que couber</w:t>
      </w:r>
      <w:r>
        <w:rPr>
          <w:sz w:val="22"/>
          <w:szCs w:val="22"/>
        </w:rPr>
        <w:t xml:space="preserve">, </w:t>
      </w:r>
      <w:r w:rsidRPr="000C0DED">
        <w:rPr>
          <w:sz w:val="22"/>
          <w:szCs w:val="22"/>
        </w:rPr>
        <w:t xml:space="preserve">e </w:t>
      </w:r>
      <w:r w:rsidR="00276727">
        <w:rPr>
          <w:sz w:val="22"/>
          <w:szCs w:val="22"/>
        </w:rPr>
        <w:t>Edital</w:t>
      </w:r>
      <w:proofErr w:type="gramEnd"/>
      <w:r w:rsidRPr="00D40A4A">
        <w:rPr>
          <w:sz w:val="22"/>
          <w:szCs w:val="22"/>
        </w:rPr>
        <w:t xml:space="preserve"> nº </w:t>
      </w:r>
      <w:r w:rsidR="00276727">
        <w:rPr>
          <w:sz w:val="22"/>
          <w:szCs w:val="22"/>
        </w:rPr>
        <w:t>_______</w:t>
      </w:r>
      <w:r w:rsidRPr="00D40A4A">
        <w:rPr>
          <w:sz w:val="22"/>
          <w:szCs w:val="22"/>
        </w:rPr>
        <w:t>/</w:t>
      </w:r>
      <w:r>
        <w:rPr>
          <w:sz w:val="22"/>
          <w:szCs w:val="22"/>
        </w:rPr>
        <w:t>201</w:t>
      </w:r>
      <w:r w:rsidR="00276727">
        <w:rPr>
          <w:sz w:val="22"/>
          <w:szCs w:val="22"/>
        </w:rPr>
        <w:t>___/ SEMC,</w:t>
      </w:r>
      <w:r w:rsidR="00C35BDE">
        <w:rPr>
          <w:sz w:val="22"/>
          <w:szCs w:val="22"/>
        </w:rPr>
        <w:t xml:space="preserve"> </w:t>
      </w:r>
      <w:r w:rsidRPr="00D40A4A">
        <w:rPr>
          <w:sz w:val="22"/>
          <w:szCs w:val="22"/>
        </w:rPr>
        <w:t>publicado no Diár</w:t>
      </w:r>
      <w:r>
        <w:rPr>
          <w:sz w:val="22"/>
          <w:szCs w:val="22"/>
        </w:rPr>
        <w:t xml:space="preserve">io Oficial do Município nº </w:t>
      </w:r>
      <w:r w:rsidR="00276727">
        <w:rPr>
          <w:sz w:val="22"/>
          <w:szCs w:val="22"/>
        </w:rPr>
        <w:t>___________________________________</w:t>
      </w:r>
      <w:r>
        <w:rPr>
          <w:color w:val="FF0000"/>
          <w:sz w:val="22"/>
          <w:szCs w:val="22"/>
        </w:rPr>
        <w:t xml:space="preserve"> </w:t>
      </w:r>
      <w:r w:rsidRPr="000C0DED">
        <w:rPr>
          <w:sz w:val="22"/>
          <w:szCs w:val="22"/>
        </w:rPr>
        <w:t>aplicando-se a este CONTRATO suas disposições irrestrita e incondicionalmente, bem como pelas cláusulas e condições a seguir aduzidas:</w:t>
      </w:r>
    </w:p>
    <w:p w:rsidR="006A199E" w:rsidRPr="00F81518" w:rsidRDefault="006A199E" w:rsidP="006A199E">
      <w:pPr>
        <w:autoSpaceDE w:val="0"/>
        <w:autoSpaceDN w:val="0"/>
        <w:adjustRightInd w:val="0"/>
        <w:spacing w:after="60"/>
        <w:rPr>
          <w:sz w:val="16"/>
          <w:szCs w:val="16"/>
        </w:rPr>
      </w:pPr>
    </w:p>
    <w:p w:rsidR="006A199E" w:rsidRPr="000C0DED" w:rsidRDefault="006A199E" w:rsidP="006A199E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>CLÁUSULA PRIMEIRA – OBJETO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01.1</w:t>
      </w:r>
      <w:r w:rsidRPr="000C0DED">
        <w:rPr>
          <w:sz w:val="22"/>
          <w:szCs w:val="22"/>
        </w:rPr>
        <w:t xml:space="preserve">. Constitui objeto do presente CONTRATO a concessão de auxílio financeiro para o apoio </w:t>
      </w:r>
      <w:r w:rsidR="000536DB">
        <w:rPr>
          <w:sz w:val="22"/>
          <w:szCs w:val="22"/>
        </w:rPr>
        <w:t xml:space="preserve">à </w:t>
      </w:r>
      <w:r w:rsidRPr="000C0DED">
        <w:rPr>
          <w:sz w:val="22"/>
          <w:szCs w:val="22"/>
        </w:rPr>
        <w:t>execuçã</w:t>
      </w:r>
      <w:r>
        <w:rPr>
          <w:sz w:val="22"/>
          <w:szCs w:val="22"/>
        </w:rPr>
        <w:t>o do Projeto Cultural na área d</w:t>
      </w:r>
      <w:r w:rsidR="000536D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0536DB">
        <w:rPr>
          <w:sz w:val="22"/>
          <w:szCs w:val="22"/>
        </w:rPr>
        <w:t>_______________</w:t>
      </w:r>
      <w:r w:rsidRPr="000C0DED">
        <w:rPr>
          <w:sz w:val="22"/>
          <w:szCs w:val="22"/>
        </w:rPr>
        <w:t xml:space="preserve">, intitulado </w:t>
      </w:r>
      <w:r w:rsidR="000536DB">
        <w:rPr>
          <w:b/>
          <w:sz w:val="22"/>
          <w:szCs w:val="22"/>
        </w:rPr>
        <w:t>________________________________________________________________________________</w:t>
      </w:r>
      <w:r w:rsidRPr="000C0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compreendendo </w:t>
      </w:r>
      <w:r w:rsidR="000536DB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 xml:space="preserve">, </w:t>
      </w:r>
      <w:r w:rsidR="00E042E4">
        <w:rPr>
          <w:b/>
          <w:sz w:val="22"/>
          <w:szCs w:val="22"/>
        </w:rPr>
        <w:t xml:space="preserve">Processo nº </w:t>
      </w:r>
      <w:r w:rsidR="000536DB">
        <w:rPr>
          <w:b/>
          <w:sz w:val="22"/>
          <w:szCs w:val="22"/>
        </w:rPr>
        <w:t>_____________</w:t>
      </w:r>
      <w:r w:rsidR="00B552DA" w:rsidRPr="00E042E4">
        <w:rPr>
          <w:b/>
          <w:sz w:val="22"/>
          <w:szCs w:val="22"/>
        </w:rPr>
        <w:t>/201</w:t>
      </w:r>
      <w:r w:rsidR="000536DB">
        <w:rPr>
          <w:b/>
          <w:sz w:val="22"/>
          <w:szCs w:val="22"/>
        </w:rPr>
        <w:t>___</w:t>
      </w:r>
      <w:r w:rsidRPr="000C0DED">
        <w:rPr>
          <w:sz w:val="22"/>
          <w:szCs w:val="22"/>
        </w:rPr>
        <w:t xml:space="preserve">, nos termos do detalhamento do </w:t>
      </w:r>
      <w:r>
        <w:rPr>
          <w:sz w:val="22"/>
          <w:szCs w:val="22"/>
        </w:rPr>
        <w:t xml:space="preserve">referido Projeto Cultural, </w:t>
      </w:r>
      <w:r w:rsidRPr="000C0DED">
        <w:rPr>
          <w:sz w:val="22"/>
          <w:szCs w:val="22"/>
        </w:rPr>
        <w:t>que integra o presente instrumento</w:t>
      </w:r>
      <w:r>
        <w:rPr>
          <w:sz w:val="22"/>
          <w:szCs w:val="22"/>
        </w:rPr>
        <w:t>.</w:t>
      </w:r>
    </w:p>
    <w:p w:rsidR="006A199E" w:rsidRPr="00F81518" w:rsidRDefault="006A199E" w:rsidP="006A199E">
      <w:pPr>
        <w:autoSpaceDE w:val="0"/>
        <w:autoSpaceDN w:val="0"/>
        <w:adjustRightInd w:val="0"/>
        <w:spacing w:after="60"/>
        <w:rPr>
          <w:sz w:val="16"/>
          <w:szCs w:val="16"/>
        </w:rPr>
      </w:pPr>
    </w:p>
    <w:p w:rsidR="006A199E" w:rsidRPr="000C0DED" w:rsidRDefault="006A199E" w:rsidP="006A199E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>CLÁUSULA SEGUNDA – DO VALOR DO CONTRATO E FORMA DE PAGAMENTO</w:t>
      </w:r>
    </w:p>
    <w:p w:rsidR="0064750C" w:rsidRDefault="0064750C" w:rsidP="0064750C">
      <w:pPr>
        <w:autoSpaceDE w:val="0"/>
        <w:autoSpaceDN w:val="0"/>
        <w:adjustRightInd w:val="0"/>
        <w:spacing w:after="60"/>
        <w:jc w:val="both"/>
        <w:rPr>
          <w:b/>
          <w:sz w:val="22"/>
          <w:szCs w:val="22"/>
        </w:rPr>
      </w:pPr>
      <w:r w:rsidRPr="008555D3">
        <w:rPr>
          <w:b/>
          <w:sz w:val="22"/>
          <w:szCs w:val="22"/>
        </w:rPr>
        <w:t>02.1.</w:t>
      </w:r>
      <w:r w:rsidRPr="008555D3">
        <w:rPr>
          <w:sz w:val="22"/>
          <w:szCs w:val="22"/>
        </w:rPr>
        <w:t xml:space="preserve"> Dá-se ao presente CONTRATO o valor global, de R$</w:t>
      </w:r>
      <w:r w:rsidR="000536DB">
        <w:rPr>
          <w:sz w:val="22"/>
          <w:szCs w:val="22"/>
        </w:rPr>
        <w:t xml:space="preserve"> __________________________</w:t>
      </w:r>
      <w:r w:rsidRPr="008555D3">
        <w:rPr>
          <w:sz w:val="22"/>
          <w:szCs w:val="22"/>
        </w:rPr>
        <w:t xml:space="preserve"> (</w:t>
      </w:r>
      <w:r w:rsidR="000536DB">
        <w:rPr>
          <w:sz w:val="22"/>
          <w:szCs w:val="22"/>
        </w:rPr>
        <w:t>_________________________</w:t>
      </w:r>
      <w:r w:rsidRPr="008555D3">
        <w:rPr>
          <w:sz w:val="22"/>
          <w:szCs w:val="22"/>
        </w:rPr>
        <w:t>)</w:t>
      </w:r>
      <w:r w:rsidR="00104AED">
        <w:rPr>
          <w:b/>
          <w:sz w:val="22"/>
          <w:szCs w:val="22"/>
        </w:rPr>
        <w:t xml:space="preserve"> que será repassado em </w:t>
      </w:r>
      <w:r w:rsidR="00E042E4">
        <w:rPr>
          <w:b/>
          <w:sz w:val="22"/>
          <w:szCs w:val="22"/>
        </w:rPr>
        <w:t>parcela única</w:t>
      </w:r>
      <w:r w:rsidRPr="008555D3">
        <w:rPr>
          <w:b/>
          <w:sz w:val="22"/>
          <w:szCs w:val="22"/>
        </w:rPr>
        <w:t>, a ser</w:t>
      </w:r>
      <w:r w:rsidR="00E042E4">
        <w:rPr>
          <w:b/>
          <w:sz w:val="22"/>
          <w:szCs w:val="22"/>
        </w:rPr>
        <w:t xml:space="preserve"> depositada</w:t>
      </w:r>
      <w:r w:rsidRPr="008555D3">
        <w:rPr>
          <w:b/>
          <w:sz w:val="22"/>
          <w:szCs w:val="22"/>
        </w:rPr>
        <w:t xml:space="preserve"> em conta corrente aberta </w:t>
      </w:r>
      <w:r w:rsidRPr="000C0DED">
        <w:rPr>
          <w:b/>
          <w:sz w:val="22"/>
          <w:szCs w:val="22"/>
        </w:rPr>
        <w:t>especificamente para fins de movimentação financeira deste projeto.</w:t>
      </w:r>
    </w:p>
    <w:p w:rsidR="0064750C" w:rsidRPr="00F81518" w:rsidRDefault="0064750C" w:rsidP="0064750C">
      <w:pPr>
        <w:autoSpaceDE w:val="0"/>
        <w:autoSpaceDN w:val="0"/>
        <w:adjustRightInd w:val="0"/>
        <w:spacing w:after="60"/>
        <w:jc w:val="both"/>
        <w:rPr>
          <w:b/>
          <w:sz w:val="16"/>
          <w:szCs w:val="16"/>
        </w:rPr>
      </w:pPr>
    </w:p>
    <w:p w:rsidR="006B7DD6" w:rsidRDefault="006B7DD6" w:rsidP="006475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7DD6" w:rsidRDefault="006B7DD6" w:rsidP="006475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7DD6" w:rsidRDefault="006B7DD6" w:rsidP="006475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7DD6" w:rsidRDefault="006B7DD6" w:rsidP="006475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7DD6" w:rsidRDefault="006B7DD6" w:rsidP="006475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7DD6" w:rsidRDefault="006B7DD6" w:rsidP="006475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35BDE" w:rsidRDefault="00C35BDE" w:rsidP="006475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4750C" w:rsidRPr="00181742" w:rsidRDefault="0064750C" w:rsidP="0064750C">
      <w:pPr>
        <w:autoSpaceDE w:val="0"/>
        <w:autoSpaceDN w:val="0"/>
        <w:adjustRightInd w:val="0"/>
        <w:rPr>
          <w:b/>
          <w:sz w:val="22"/>
          <w:szCs w:val="22"/>
        </w:rPr>
      </w:pPr>
      <w:r w:rsidRPr="00181742">
        <w:rPr>
          <w:b/>
          <w:sz w:val="22"/>
          <w:szCs w:val="22"/>
        </w:rPr>
        <w:t>CLÁUSULA TERCEIRA</w:t>
      </w:r>
      <w:proofErr w:type="gramStart"/>
      <w:r w:rsidRPr="00181742">
        <w:rPr>
          <w:b/>
          <w:sz w:val="22"/>
          <w:szCs w:val="22"/>
        </w:rPr>
        <w:t xml:space="preserve">  </w:t>
      </w:r>
      <w:proofErr w:type="gramEnd"/>
      <w:r w:rsidRPr="00181742">
        <w:rPr>
          <w:b/>
          <w:sz w:val="22"/>
          <w:szCs w:val="22"/>
        </w:rPr>
        <w:t>–  DA FORMA DE PAGAMENTO</w:t>
      </w:r>
    </w:p>
    <w:p w:rsidR="0064750C" w:rsidRPr="00F81518" w:rsidRDefault="0064750C" w:rsidP="0064750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548"/>
      </w:tblGrid>
      <w:tr w:rsidR="0064750C" w:rsidRPr="00D076C9" w:rsidTr="005A3F0E">
        <w:trPr>
          <w:trHeight w:val="260"/>
        </w:trPr>
        <w:tc>
          <w:tcPr>
            <w:tcW w:w="9288" w:type="dxa"/>
            <w:gridSpan w:val="2"/>
          </w:tcPr>
          <w:p w:rsidR="0064750C" w:rsidRPr="00D076C9" w:rsidRDefault="0064750C" w:rsidP="005A3F0E">
            <w:pPr>
              <w:jc w:val="center"/>
              <w:rPr>
                <w:b/>
              </w:rPr>
            </w:pPr>
            <w:r w:rsidRPr="00D076C9">
              <w:rPr>
                <w:b/>
                <w:sz w:val="22"/>
                <w:szCs w:val="22"/>
              </w:rPr>
              <w:t>CRONOGRAMA DE DESEMBOLSO</w:t>
            </w:r>
          </w:p>
        </w:tc>
      </w:tr>
      <w:tr w:rsidR="0064750C" w:rsidRPr="00D076C9" w:rsidTr="005A3F0E">
        <w:trPr>
          <w:trHeight w:val="260"/>
        </w:trPr>
        <w:tc>
          <w:tcPr>
            <w:tcW w:w="4740" w:type="dxa"/>
          </w:tcPr>
          <w:p w:rsidR="0064750C" w:rsidRPr="00D076C9" w:rsidRDefault="0064750C" w:rsidP="005A3F0E">
            <w:pPr>
              <w:jc w:val="center"/>
              <w:rPr>
                <w:b/>
              </w:rPr>
            </w:pPr>
            <w:r w:rsidRPr="00D076C9">
              <w:rPr>
                <w:b/>
                <w:sz w:val="22"/>
                <w:szCs w:val="22"/>
              </w:rPr>
              <w:t>PARCELA / PERÍODO</w:t>
            </w:r>
          </w:p>
        </w:tc>
        <w:tc>
          <w:tcPr>
            <w:tcW w:w="4548" w:type="dxa"/>
          </w:tcPr>
          <w:p w:rsidR="0064750C" w:rsidRPr="00D076C9" w:rsidRDefault="0064750C" w:rsidP="005A3F0E">
            <w:pPr>
              <w:jc w:val="center"/>
              <w:rPr>
                <w:b/>
              </w:rPr>
            </w:pPr>
            <w:r w:rsidRPr="00D076C9">
              <w:rPr>
                <w:b/>
                <w:sz w:val="22"/>
                <w:szCs w:val="22"/>
              </w:rPr>
              <w:t>VALOR R$</w:t>
            </w:r>
          </w:p>
        </w:tc>
      </w:tr>
      <w:tr w:rsidR="0064750C" w:rsidRPr="006A199E" w:rsidTr="005A3F0E">
        <w:trPr>
          <w:trHeight w:val="280"/>
        </w:trPr>
        <w:tc>
          <w:tcPr>
            <w:tcW w:w="4740" w:type="dxa"/>
          </w:tcPr>
          <w:p w:rsidR="0064750C" w:rsidRPr="008842B2" w:rsidRDefault="0064750C" w:rsidP="005A3F0E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</w:tcPr>
          <w:p w:rsidR="0064750C" w:rsidRDefault="0064750C" w:rsidP="005A3F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199E" w:rsidRPr="000C0DED" w:rsidRDefault="006A199E" w:rsidP="006A199E">
      <w:pPr>
        <w:autoSpaceDE w:val="0"/>
        <w:autoSpaceDN w:val="0"/>
        <w:adjustRightInd w:val="0"/>
        <w:spacing w:after="60"/>
        <w:jc w:val="both"/>
        <w:rPr>
          <w:b/>
          <w:sz w:val="22"/>
          <w:szCs w:val="22"/>
        </w:rPr>
      </w:pPr>
    </w:p>
    <w:p w:rsidR="006A199E" w:rsidRPr="00F81518" w:rsidRDefault="006A199E" w:rsidP="006A199E">
      <w:pPr>
        <w:autoSpaceDE w:val="0"/>
        <w:autoSpaceDN w:val="0"/>
        <w:adjustRightInd w:val="0"/>
        <w:spacing w:after="60"/>
        <w:rPr>
          <w:sz w:val="16"/>
          <w:szCs w:val="16"/>
        </w:rPr>
      </w:pPr>
    </w:p>
    <w:p w:rsidR="006A199E" w:rsidRPr="00E74BBD" w:rsidRDefault="006A199E" w:rsidP="006A199E">
      <w:pPr>
        <w:rPr>
          <w:b/>
        </w:rPr>
      </w:pPr>
      <w:r w:rsidRPr="00E74BBD">
        <w:rPr>
          <w:b/>
        </w:rPr>
        <w:t>CONTA BANCÁRIA PARA CRÉDITO DOS RECURSOS:</w:t>
      </w:r>
    </w:p>
    <w:p w:rsidR="006A199E" w:rsidRPr="00F81518" w:rsidRDefault="006A199E" w:rsidP="006A199E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852"/>
        <w:gridCol w:w="1856"/>
        <w:gridCol w:w="1857"/>
        <w:gridCol w:w="1872"/>
      </w:tblGrid>
      <w:tr w:rsidR="006A199E" w:rsidRPr="00E74BBD" w:rsidTr="00530E61">
        <w:trPr>
          <w:trHeight w:val="550"/>
        </w:trPr>
        <w:tc>
          <w:tcPr>
            <w:tcW w:w="1877" w:type="dxa"/>
          </w:tcPr>
          <w:p w:rsidR="006A199E" w:rsidRPr="00E74BBD" w:rsidRDefault="006A199E" w:rsidP="00530E61">
            <w:pPr>
              <w:jc w:val="center"/>
            </w:pPr>
            <w:r w:rsidRPr="00E74BBD">
              <w:t>Nome do Banco</w:t>
            </w:r>
          </w:p>
        </w:tc>
        <w:tc>
          <w:tcPr>
            <w:tcW w:w="1878" w:type="dxa"/>
          </w:tcPr>
          <w:p w:rsidR="006A199E" w:rsidRPr="00E74BBD" w:rsidRDefault="006A199E" w:rsidP="00530E61">
            <w:pPr>
              <w:jc w:val="center"/>
            </w:pPr>
            <w:r w:rsidRPr="00E74BBD">
              <w:t>Nº. Banco</w:t>
            </w:r>
          </w:p>
        </w:tc>
        <w:tc>
          <w:tcPr>
            <w:tcW w:w="1878" w:type="dxa"/>
          </w:tcPr>
          <w:p w:rsidR="006A199E" w:rsidRPr="00E74BBD" w:rsidRDefault="006A199E" w:rsidP="00530E61">
            <w:pPr>
              <w:jc w:val="center"/>
            </w:pPr>
            <w:r w:rsidRPr="00E74BBD">
              <w:t>Nº. Agência</w:t>
            </w:r>
          </w:p>
        </w:tc>
        <w:tc>
          <w:tcPr>
            <w:tcW w:w="1878" w:type="dxa"/>
          </w:tcPr>
          <w:p w:rsidR="006A199E" w:rsidRPr="00E74BBD" w:rsidRDefault="006A199E" w:rsidP="00530E61">
            <w:pPr>
              <w:jc w:val="center"/>
            </w:pPr>
            <w:r w:rsidRPr="00E74BBD">
              <w:t>Nº. Conta Corrente</w:t>
            </w:r>
          </w:p>
        </w:tc>
        <w:tc>
          <w:tcPr>
            <w:tcW w:w="1878" w:type="dxa"/>
          </w:tcPr>
          <w:p w:rsidR="006A199E" w:rsidRPr="00E74BBD" w:rsidRDefault="006A199E" w:rsidP="00530E61">
            <w:pPr>
              <w:jc w:val="center"/>
            </w:pPr>
            <w:r w:rsidRPr="00E74BBD">
              <w:t>Nº. Poupança</w:t>
            </w:r>
          </w:p>
        </w:tc>
      </w:tr>
      <w:tr w:rsidR="006A199E" w:rsidRPr="006A199E" w:rsidTr="00530E61">
        <w:trPr>
          <w:trHeight w:val="550"/>
        </w:trPr>
        <w:tc>
          <w:tcPr>
            <w:tcW w:w="1877" w:type="dxa"/>
          </w:tcPr>
          <w:p w:rsidR="006A199E" w:rsidRPr="006A199E" w:rsidRDefault="006A199E" w:rsidP="00530E61">
            <w:pPr>
              <w:jc w:val="center"/>
              <w:rPr>
                <w:color w:val="FF0000"/>
              </w:rPr>
            </w:pPr>
            <w:r w:rsidRPr="006A199E">
              <w:rPr>
                <w:color w:val="FF0000"/>
              </w:rPr>
              <w:t>Banco do Brasil</w:t>
            </w:r>
          </w:p>
        </w:tc>
        <w:tc>
          <w:tcPr>
            <w:tcW w:w="1878" w:type="dxa"/>
          </w:tcPr>
          <w:p w:rsidR="006A199E" w:rsidRPr="006A199E" w:rsidRDefault="006A199E" w:rsidP="00530E61">
            <w:pPr>
              <w:jc w:val="center"/>
              <w:rPr>
                <w:color w:val="FF0000"/>
              </w:rPr>
            </w:pPr>
            <w:r w:rsidRPr="006A199E">
              <w:rPr>
                <w:color w:val="FF0000"/>
              </w:rPr>
              <w:t>001</w:t>
            </w:r>
          </w:p>
        </w:tc>
        <w:tc>
          <w:tcPr>
            <w:tcW w:w="1878" w:type="dxa"/>
          </w:tcPr>
          <w:p w:rsidR="006A199E" w:rsidRPr="006A199E" w:rsidRDefault="006A199E" w:rsidP="00530E61">
            <w:pPr>
              <w:jc w:val="center"/>
              <w:rPr>
                <w:color w:val="FF0000"/>
              </w:rPr>
            </w:pPr>
          </w:p>
        </w:tc>
        <w:tc>
          <w:tcPr>
            <w:tcW w:w="1878" w:type="dxa"/>
          </w:tcPr>
          <w:p w:rsidR="006A199E" w:rsidRPr="006A199E" w:rsidRDefault="006A199E" w:rsidP="00530E61">
            <w:pPr>
              <w:jc w:val="center"/>
              <w:rPr>
                <w:color w:val="FF0000"/>
              </w:rPr>
            </w:pPr>
          </w:p>
        </w:tc>
        <w:tc>
          <w:tcPr>
            <w:tcW w:w="1878" w:type="dxa"/>
          </w:tcPr>
          <w:p w:rsidR="006A199E" w:rsidRPr="006A199E" w:rsidRDefault="006A199E" w:rsidP="00530E61">
            <w:pPr>
              <w:jc w:val="center"/>
              <w:rPr>
                <w:color w:val="FF0000"/>
              </w:rPr>
            </w:pPr>
            <w:proofErr w:type="gramStart"/>
            <w:r w:rsidRPr="006A199E">
              <w:rPr>
                <w:color w:val="FF0000"/>
              </w:rPr>
              <w:t>........................</w:t>
            </w:r>
            <w:proofErr w:type="gramEnd"/>
          </w:p>
        </w:tc>
      </w:tr>
    </w:tbl>
    <w:p w:rsidR="006A199E" w:rsidRPr="00F81518" w:rsidRDefault="006A199E" w:rsidP="006A199E">
      <w:pPr>
        <w:autoSpaceDE w:val="0"/>
        <w:autoSpaceDN w:val="0"/>
        <w:adjustRightInd w:val="0"/>
        <w:spacing w:after="60"/>
        <w:rPr>
          <w:sz w:val="16"/>
          <w:szCs w:val="16"/>
        </w:rPr>
      </w:pPr>
    </w:p>
    <w:p w:rsidR="006A199E" w:rsidRPr="0064750C" w:rsidRDefault="006A199E" w:rsidP="006A199E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64750C">
        <w:rPr>
          <w:b/>
          <w:sz w:val="22"/>
          <w:szCs w:val="22"/>
        </w:rPr>
        <w:t>CLÁUSULA QUARTA – DOS RECURSOS ORÇAMENTÁRIOS</w:t>
      </w:r>
    </w:p>
    <w:p w:rsidR="006A199E" w:rsidRPr="0064750C" w:rsidRDefault="006A199E" w:rsidP="006A199E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4750C">
        <w:rPr>
          <w:b/>
          <w:sz w:val="22"/>
          <w:szCs w:val="22"/>
        </w:rPr>
        <w:t>04.1</w:t>
      </w:r>
      <w:r w:rsidRPr="0064750C">
        <w:rPr>
          <w:sz w:val="22"/>
          <w:szCs w:val="22"/>
        </w:rPr>
        <w:t>. As despesas decorrentes da aquisição dos materiais e das prestações de serviços objeto deste CONTRATO correrão à conta da seguinte Dotação Orçamentária:</w:t>
      </w:r>
    </w:p>
    <w:p w:rsidR="006A199E" w:rsidRPr="0064750C" w:rsidRDefault="006A199E" w:rsidP="006A19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3"/>
          <w:szCs w:val="13"/>
        </w:rPr>
      </w:pPr>
      <w:proofErr w:type="gramStart"/>
      <w:r w:rsidRPr="0064750C">
        <w:rPr>
          <w:sz w:val="22"/>
          <w:szCs w:val="22"/>
        </w:rPr>
        <w:t>20.00 – Secretaria</w:t>
      </w:r>
      <w:proofErr w:type="gramEnd"/>
      <w:r w:rsidRPr="0064750C">
        <w:rPr>
          <w:sz w:val="22"/>
          <w:szCs w:val="22"/>
        </w:rPr>
        <w:t xml:space="preserve"> Municipal de Cultura</w:t>
      </w:r>
    </w:p>
    <w:p w:rsidR="006A199E" w:rsidRPr="0064750C" w:rsidRDefault="006A199E" w:rsidP="006A19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3"/>
          <w:szCs w:val="13"/>
        </w:rPr>
      </w:pPr>
      <w:proofErr w:type="gramStart"/>
      <w:r w:rsidRPr="0064750C">
        <w:rPr>
          <w:sz w:val="22"/>
          <w:szCs w:val="22"/>
        </w:rPr>
        <w:t>20.02 – Fundo</w:t>
      </w:r>
      <w:proofErr w:type="gramEnd"/>
      <w:r w:rsidRPr="0064750C">
        <w:rPr>
          <w:sz w:val="22"/>
          <w:szCs w:val="22"/>
        </w:rPr>
        <w:t xml:space="preserve"> Municipal de Investimento </w:t>
      </w:r>
      <w:r w:rsidR="00F81518">
        <w:rPr>
          <w:sz w:val="22"/>
          <w:szCs w:val="22"/>
        </w:rPr>
        <w:t>à</w:t>
      </w:r>
      <w:r w:rsidRPr="0064750C">
        <w:rPr>
          <w:sz w:val="22"/>
          <w:szCs w:val="22"/>
        </w:rPr>
        <w:t xml:space="preserve"> Produção Artística e Cultural</w:t>
      </w:r>
    </w:p>
    <w:p w:rsidR="006A199E" w:rsidRPr="0064750C" w:rsidRDefault="006A199E" w:rsidP="006A19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3"/>
          <w:szCs w:val="13"/>
        </w:rPr>
      </w:pPr>
      <w:r w:rsidRPr="0064750C">
        <w:rPr>
          <w:sz w:val="22"/>
          <w:szCs w:val="22"/>
        </w:rPr>
        <w:t>13.392.118 – Programa de Popularização da Cultura e do Lazer</w:t>
      </w:r>
    </w:p>
    <w:p w:rsidR="006A199E" w:rsidRPr="0064750C" w:rsidRDefault="00F81518" w:rsidP="006A19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3"/>
          <w:szCs w:val="13"/>
        </w:rPr>
      </w:pPr>
      <w:proofErr w:type="gramStart"/>
      <w:r>
        <w:rPr>
          <w:sz w:val="22"/>
          <w:szCs w:val="22"/>
        </w:rPr>
        <w:t>2.121 – Apoio</w:t>
      </w:r>
      <w:proofErr w:type="gramEnd"/>
      <w:r>
        <w:rPr>
          <w:sz w:val="22"/>
          <w:szCs w:val="22"/>
        </w:rPr>
        <w:t xml:space="preserve">, </w:t>
      </w:r>
      <w:r w:rsidR="006A199E" w:rsidRPr="0064750C">
        <w:rPr>
          <w:sz w:val="22"/>
          <w:szCs w:val="22"/>
        </w:rPr>
        <w:t>Promoção e Estímulo ao Desenvolvimento da Produção Cultural e Artística no Município</w:t>
      </w:r>
    </w:p>
    <w:p w:rsidR="006A199E" w:rsidRPr="0064750C" w:rsidRDefault="006A199E" w:rsidP="006A19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64750C">
        <w:rPr>
          <w:sz w:val="22"/>
          <w:szCs w:val="22"/>
        </w:rPr>
        <w:t>33.90.48.00 – Outros Auxílios Financeiros a Pessoas Físicas</w:t>
      </w:r>
    </w:p>
    <w:p w:rsidR="006A199E" w:rsidRPr="009803DE" w:rsidRDefault="0064750C" w:rsidP="006A19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3"/>
          <w:szCs w:val="13"/>
        </w:rPr>
      </w:pPr>
      <w:r w:rsidRPr="0064750C">
        <w:rPr>
          <w:sz w:val="22"/>
          <w:szCs w:val="22"/>
        </w:rPr>
        <w:t xml:space="preserve">Fonte 100000 – Ficha </w:t>
      </w:r>
    </w:p>
    <w:p w:rsidR="006A199E" w:rsidRPr="00F81518" w:rsidRDefault="006A199E" w:rsidP="006A199E">
      <w:pPr>
        <w:autoSpaceDE w:val="0"/>
        <w:autoSpaceDN w:val="0"/>
        <w:adjustRightInd w:val="0"/>
        <w:spacing w:after="60"/>
        <w:rPr>
          <w:color w:val="FF0000"/>
          <w:sz w:val="16"/>
          <w:szCs w:val="16"/>
        </w:rPr>
      </w:pPr>
    </w:p>
    <w:p w:rsidR="006A199E" w:rsidRPr="000C0DED" w:rsidRDefault="006A199E" w:rsidP="006A199E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>CLÁUSULA QU</w:t>
      </w:r>
      <w:r>
        <w:rPr>
          <w:b/>
          <w:sz w:val="22"/>
          <w:szCs w:val="22"/>
        </w:rPr>
        <w:t>INTA</w:t>
      </w:r>
      <w:r w:rsidRPr="000C0DED">
        <w:rPr>
          <w:b/>
          <w:sz w:val="22"/>
          <w:szCs w:val="22"/>
        </w:rPr>
        <w:t xml:space="preserve"> – DA VIGÊNCIA CONTRATUAL</w:t>
      </w:r>
    </w:p>
    <w:p w:rsidR="006A199E" w:rsidRPr="000C0DED" w:rsidRDefault="006A199E" w:rsidP="006A199E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Pr="000C0DED">
        <w:rPr>
          <w:b/>
          <w:sz w:val="22"/>
          <w:szCs w:val="22"/>
        </w:rPr>
        <w:t>.1</w:t>
      </w:r>
      <w:r w:rsidRPr="000C0DED">
        <w:rPr>
          <w:sz w:val="22"/>
          <w:szCs w:val="22"/>
        </w:rPr>
        <w:t xml:space="preserve">. O presente instrumento terá vigência pelo período </w:t>
      </w:r>
      <w:r w:rsidR="00F81518">
        <w:rPr>
          <w:sz w:val="22"/>
          <w:szCs w:val="22"/>
        </w:rPr>
        <w:t>_____________</w:t>
      </w:r>
      <w:r w:rsidRPr="006A199E">
        <w:rPr>
          <w:color w:val="FF0000"/>
          <w:sz w:val="22"/>
          <w:szCs w:val="22"/>
        </w:rPr>
        <w:t xml:space="preserve"> </w:t>
      </w:r>
      <w:r w:rsidR="00B552DA">
        <w:rPr>
          <w:sz w:val="22"/>
          <w:szCs w:val="22"/>
        </w:rPr>
        <w:t xml:space="preserve">até </w:t>
      </w:r>
      <w:r w:rsidR="00F81518">
        <w:rPr>
          <w:sz w:val="22"/>
          <w:szCs w:val="22"/>
        </w:rPr>
        <w:t>____________________</w:t>
      </w:r>
      <w:r w:rsidRPr="000C0DED">
        <w:rPr>
          <w:sz w:val="22"/>
          <w:szCs w:val="22"/>
        </w:rPr>
        <w:t xml:space="preserve">, destinando-se à execução do objeto expresso no </w:t>
      </w:r>
      <w:r>
        <w:rPr>
          <w:sz w:val="22"/>
          <w:szCs w:val="22"/>
        </w:rPr>
        <w:t>Projeto Cultural</w:t>
      </w:r>
      <w:r w:rsidRPr="000C0DED">
        <w:rPr>
          <w:sz w:val="22"/>
          <w:szCs w:val="22"/>
        </w:rPr>
        <w:t xml:space="preserve">, que integra o presente instrumento, independentemente de transcrição, acrescido de 30 (trinta) dias para apresentação da Prestação de Contas final dos recursos financeiros transferidos. </w:t>
      </w:r>
    </w:p>
    <w:p w:rsidR="006A199E" w:rsidRPr="000C0DED" w:rsidRDefault="006A199E" w:rsidP="006A199E">
      <w:pPr>
        <w:spacing w:after="60"/>
        <w:jc w:val="both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 xml:space="preserve">PARAGRAFO ÚNICO – </w:t>
      </w:r>
      <w:r w:rsidRPr="000C0DED">
        <w:rPr>
          <w:sz w:val="22"/>
          <w:szCs w:val="22"/>
        </w:rPr>
        <w:t>A vigência deste CONTRATO poderá ser prorrogada nos termos do Art</w:t>
      </w:r>
      <w:r>
        <w:rPr>
          <w:sz w:val="22"/>
          <w:szCs w:val="22"/>
        </w:rPr>
        <w:t>.</w:t>
      </w:r>
      <w:r w:rsidRPr="000C0DED">
        <w:rPr>
          <w:sz w:val="22"/>
          <w:szCs w:val="22"/>
        </w:rPr>
        <w:t xml:space="preserve"> 34 do Decreto </w:t>
      </w:r>
      <w:r>
        <w:rPr>
          <w:sz w:val="22"/>
          <w:szCs w:val="22"/>
        </w:rPr>
        <w:t xml:space="preserve">n° </w:t>
      </w:r>
      <w:r w:rsidR="00104AED">
        <w:rPr>
          <w:sz w:val="22"/>
          <w:szCs w:val="22"/>
        </w:rPr>
        <w:t>569/</w:t>
      </w:r>
      <w:r w:rsidRPr="000C0DED">
        <w:rPr>
          <w:sz w:val="22"/>
          <w:szCs w:val="22"/>
        </w:rPr>
        <w:t>20</w:t>
      </w:r>
      <w:r w:rsidR="00104AED">
        <w:rPr>
          <w:sz w:val="22"/>
          <w:szCs w:val="22"/>
        </w:rPr>
        <w:t>17</w:t>
      </w:r>
      <w:r w:rsidR="00CF1F0D">
        <w:rPr>
          <w:sz w:val="22"/>
          <w:szCs w:val="22"/>
        </w:rPr>
        <w:t>,</w:t>
      </w:r>
      <w:r w:rsidRPr="000C0DED">
        <w:rPr>
          <w:sz w:val="22"/>
          <w:szCs w:val="22"/>
        </w:rPr>
        <w:t xml:space="preserve"> </w:t>
      </w:r>
      <w:r w:rsidR="00F86335">
        <w:rPr>
          <w:sz w:val="22"/>
          <w:szCs w:val="22"/>
        </w:rPr>
        <w:t>some</w:t>
      </w:r>
      <w:r w:rsidRPr="000C0DED">
        <w:rPr>
          <w:sz w:val="22"/>
          <w:szCs w:val="22"/>
        </w:rPr>
        <w:t xml:space="preserve">nte </w:t>
      </w:r>
      <w:r w:rsidR="00F86335">
        <w:rPr>
          <w:sz w:val="22"/>
          <w:szCs w:val="22"/>
        </w:rPr>
        <w:t xml:space="preserve">por </w:t>
      </w:r>
      <w:r w:rsidRPr="000C0DED">
        <w:rPr>
          <w:sz w:val="22"/>
          <w:szCs w:val="22"/>
        </w:rPr>
        <w:t>Aditivo</w:t>
      </w:r>
      <w:r>
        <w:rPr>
          <w:sz w:val="22"/>
          <w:szCs w:val="22"/>
        </w:rPr>
        <w:t xml:space="preserve"> de Contrato</w:t>
      </w:r>
      <w:r w:rsidRPr="000C0DED">
        <w:rPr>
          <w:sz w:val="22"/>
          <w:szCs w:val="22"/>
        </w:rPr>
        <w:t xml:space="preserve"> ou Ajuste de </w:t>
      </w:r>
      <w:proofErr w:type="gramStart"/>
      <w:r w:rsidRPr="000C0DED">
        <w:rPr>
          <w:sz w:val="22"/>
          <w:szCs w:val="22"/>
        </w:rPr>
        <w:t>Implementação</w:t>
      </w:r>
      <w:proofErr w:type="gramEnd"/>
      <w:r w:rsidRPr="000C0DED">
        <w:rPr>
          <w:sz w:val="22"/>
          <w:szCs w:val="22"/>
        </w:rPr>
        <w:t xml:space="preserve"> por solicitação do </w:t>
      </w:r>
      <w:r w:rsidRPr="000C0DED">
        <w:rPr>
          <w:b/>
          <w:sz w:val="22"/>
          <w:szCs w:val="22"/>
        </w:rPr>
        <w:t xml:space="preserve">CONTRATADO, </w:t>
      </w:r>
      <w:r w:rsidRPr="000C0DED">
        <w:rPr>
          <w:sz w:val="22"/>
          <w:szCs w:val="22"/>
        </w:rPr>
        <w:t xml:space="preserve">fundamentada em razões concretas que a justifique, formulada no mínimo 20 (vinte) dias antes do término de sua vigência deste que aceitas pela </w:t>
      </w:r>
      <w:r w:rsidRPr="000C0DED">
        <w:rPr>
          <w:b/>
          <w:sz w:val="22"/>
          <w:szCs w:val="22"/>
        </w:rPr>
        <w:t>CONTRATANTE</w:t>
      </w:r>
      <w:r w:rsidRPr="000C0DED">
        <w:rPr>
          <w:sz w:val="22"/>
          <w:szCs w:val="22"/>
        </w:rPr>
        <w:t>.</w:t>
      </w:r>
    </w:p>
    <w:p w:rsidR="006A199E" w:rsidRPr="00F81518" w:rsidRDefault="006A199E" w:rsidP="006A199E">
      <w:pPr>
        <w:autoSpaceDE w:val="0"/>
        <w:autoSpaceDN w:val="0"/>
        <w:adjustRightInd w:val="0"/>
        <w:spacing w:after="60"/>
        <w:rPr>
          <w:b/>
          <w:sz w:val="16"/>
          <w:szCs w:val="16"/>
        </w:rPr>
      </w:pPr>
    </w:p>
    <w:p w:rsidR="006A199E" w:rsidRPr="000C0DED" w:rsidRDefault="006A199E" w:rsidP="006A199E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>SEXTA</w:t>
      </w:r>
      <w:r w:rsidRPr="000C0DED">
        <w:rPr>
          <w:b/>
          <w:sz w:val="22"/>
          <w:szCs w:val="22"/>
        </w:rPr>
        <w:t xml:space="preserve"> –</w:t>
      </w:r>
      <w:r w:rsidR="00F81518">
        <w:rPr>
          <w:b/>
          <w:sz w:val="22"/>
          <w:szCs w:val="22"/>
        </w:rPr>
        <w:t xml:space="preserve"> </w:t>
      </w:r>
      <w:r w:rsidRPr="000C0DED">
        <w:rPr>
          <w:b/>
          <w:sz w:val="22"/>
          <w:szCs w:val="22"/>
        </w:rPr>
        <w:t>DAS OBRIGAÇÕES</w:t>
      </w:r>
    </w:p>
    <w:p w:rsidR="006A199E" w:rsidRDefault="006A199E" w:rsidP="006A199E">
      <w:pPr>
        <w:tabs>
          <w:tab w:val="left" w:pos="567"/>
        </w:tabs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</w:t>
      </w:r>
      <w:r w:rsidRPr="000C0DED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0C0DED">
        <w:rPr>
          <w:sz w:val="22"/>
          <w:szCs w:val="22"/>
        </w:rPr>
        <w:t>Para consecução do objetivo proposto na Cláusula Primeira será:</w:t>
      </w:r>
    </w:p>
    <w:p w:rsidR="006A199E" w:rsidRPr="00B60408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</w:t>
      </w:r>
      <w:r w:rsidRPr="000C0DED">
        <w:rPr>
          <w:b/>
          <w:sz w:val="22"/>
          <w:szCs w:val="22"/>
        </w:rPr>
        <w:t>.1.1 - Obrigação do CONTRATANTE:</w:t>
      </w:r>
    </w:p>
    <w:p w:rsidR="006A199E" w:rsidRPr="000C0DED" w:rsidRDefault="006A199E" w:rsidP="006A199E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0C0DED">
        <w:rPr>
          <w:sz w:val="22"/>
          <w:szCs w:val="22"/>
        </w:rPr>
        <w:t xml:space="preserve">A efetuar a transferência dos recursos financeiros previstos para a execução deste CONTRATO, na forma estabelecida no </w:t>
      </w:r>
      <w:r>
        <w:rPr>
          <w:sz w:val="22"/>
          <w:szCs w:val="22"/>
        </w:rPr>
        <w:t>Projeto Cultural</w:t>
      </w:r>
      <w:r w:rsidRPr="000C0DED">
        <w:rPr>
          <w:sz w:val="22"/>
          <w:szCs w:val="22"/>
        </w:rPr>
        <w:t xml:space="preserve"> e no cronograma de desembolso, ao CONTRATANTE;</w:t>
      </w:r>
    </w:p>
    <w:p w:rsidR="006A199E" w:rsidRPr="000C0DED" w:rsidRDefault="006A199E" w:rsidP="006A199E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Prorrogar “de ofício” a vigência do CONTRATO, quando houver atraso na liberação dos recursos, limitada à prorrogação ao exato período do atraso verificado;</w:t>
      </w:r>
    </w:p>
    <w:p w:rsidR="006A199E" w:rsidRPr="000C0DED" w:rsidRDefault="006A199E" w:rsidP="006A199E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Orientar, supervisionar e cooperar com a implantação das ações objeto deste CONTRATO;</w:t>
      </w:r>
    </w:p>
    <w:p w:rsidR="006A199E" w:rsidRDefault="006A199E" w:rsidP="006A199E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Analisar e aprovar os r</w:t>
      </w:r>
      <w:r>
        <w:rPr>
          <w:sz w:val="22"/>
          <w:szCs w:val="22"/>
        </w:rPr>
        <w:t>elatórios de Execução previstos</w:t>
      </w:r>
      <w:r w:rsidRPr="000C0DED">
        <w:rPr>
          <w:sz w:val="22"/>
          <w:szCs w:val="22"/>
        </w:rPr>
        <w:t xml:space="preserve"> no </w:t>
      </w:r>
      <w:r>
        <w:rPr>
          <w:sz w:val="22"/>
          <w:szCs w:val="22"/>
        </w:rPr>
        <w:t>Projeto Cultural</w:t>
      </w:r>
      <w:r w:rsidRPr="000C0DED">
        <w:rPr>
          <w:sz w:val="22"/>
          <w:szCs w:val="22"/>
        </w:rPr>
        <w:t xml:space="preserve"> e as prestações de Contas objeto do presente CONTRATO;</w:t>
      </w:r>
    </w:p>
    <w:p w:rsidR="006B7DD6" w:rsidRDefault="006B7DD6" w:rsidP="006B7DD6">
      <w:pPr>
        <w:spacing w:after="60"/>
        <w:ind w:left="420"/>
        <w:jc w:val="both"/>
        <w:rPr>
          <w:sz w:val="22"/>
          <w:szCs w:val="22"/>
        </w:rPr>
      </w:pPr>
    </w:p>
    <w:p w:rsidR="006B7DD6" w:rsidRDefault="006B7DD6" w:rsidP="006B7DD6">
      <w:pPr>
        <w:spacing w:after="60"/>
        <w:ind w:left="420"/>
        <w:jc w:val="both"/>
        <w:rPr>
          <w:sz w:val="22"/>
          <w:szCs w:val="22"/>
        </w:rPr>
      </w:pPr>
    </w:p>
    <w:p w:rsidR="006B7DD6" w:rsidRPr="000C0DED" w:rsidRDefault="006B7DD6" w:rsidP="006B7DD6">
      <w:pPr>
        <w:spacing w:after="60"/>
        <w:ind w:left="420"/>
        <w:jc w:val="both"/>
        <w:rPr>
          <w:sz w:val="22"/>
          <w:szCs w:val="22"/>
        </w:rPr>
      </w:pPr>
    </w:p>
    <w:p w:rsidR="006A199E" w:rsidRPr="000C0DED" w:rsidRDefault="006A199E" w:rsidP="006A199E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Acompanhar as atividades de execução, avaliando os resultados e reflexos, podendo contar, para isso, com os representantes do CONTRATANTE</w:t>
      </w:r>
      <w:r w:rsidR="00F81518">
        <w:rPr>
          <w:sz w:val="22"/>
          <w:szCs w:val="22"/>
        </w:rPr>
        <w:t>, bem como representantes do Conselho Municipal de Cultura</w:t>
      </w:r>
      <w:r w:rsidRPr="000C0DED">
        <w:rPr>
          <w:sz w:val="22"/>
          <w:szCs w:val="22"/>
        </w:rPr>
        <w:t>;</w:t>
      </w:r>
    </w:p>
    <w:p w:rsidR="006A199E" w:rsidRPr="000C0DED" w:rsidRDefault="006A199E" w:rsidP="006A199E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0C0DED">
        <w:rPr>
          <w:sz w:val="22"/>
          <w:szCs w:val="22"/>
        </w:rPr>
        <w:t xml:space="preserve">Analisar, excepcionalmente, as propostas de reformulação do </w:t>
      </w:r>
      <w:r>
        <w:rPr>
          <w:sz w:val="22"/>
          <w:szCs w:val="22"/>
        </w:rPr>
        <w:t>Plano de Trabalho do Projeto Cultural</w:t>
      </w:r>
      <w:r w:rsidRPr="000C0DED">
        <w:rPr>
          <w:sz w:val="22"/>
          <w:szCs w:val="22"/>
        </w:rPr>
        <w:t>, desde que apresentadas previamente, por escrito, acompanhadas de justificativas e desde quando não impliquem em alteração do objeto;</w:t>
      </w:r>
    </w:p>
    <w:p w:rsidR="006A199E" w:rsidRDefault="006A199E" w:rsidP="006A199E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Exercer a atividade normativa, o controle e a fiscalização sobre a execução deste CONTRATO.</w:t>
      </w:r>
    </w:p>
    <w:p w:rsidR="006A199E" w:rsidRDefault="006A199E" w:rsidP="006A199E">
      <w:pPr>
        <w:spacing w:after="60"/>
        <w:jc w:val="both"/>
        <w:rPr>
          <w:sz w:val="16"/>
          <w:szCs w:val="16"/>
        </w:rPr>
      </w:pP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</w:t>
      </w:r>
      <w:r w:rsidRPr="000C0DED">
        <w:rPr>
          <w:b/>
          <w:sz w:val="22"/>
          <w:szCs w:val="22"/>
        </w:rPr>
        <w:t>.1.2</w:t>
      </w:r>
      <w:r w:rsidRPr="000C0DED">
        <w:rPr>
          <w:sz w:val="22"/>
          <w:szCs w:val="22"/>
        </w:rPr>
        <w:t xml:space="preserve"> </w:t>
      </w:r>
      <w:r w:rsidRPr="000C0DED">
        <w:rPr>
          <w:b/>
          <w:sz w:val="22"/>
          <w:szCs w:val="22"/>
        </w:rPr>
        <w:t>-</w:t>
      </w:r>
      <w:r w:rsidRPr="000C0DED">
        <w:rPr>
          <w:sz w:val="22"/>
          <w:szCs w:val="22"/>
        </w:rPr>
        <w:t xml:space="preserve"> </w:t>
      </w:r>
      <w:r w:rsidRPr="000C0DED">
        <w:rPr>
          <w:b/>
          <w:sz w:val="22"/>
          <w:szCs w:val="22"/>
        </w:rPr>
        <w:t>Obrigação do CONTRATADO</w:t>
      </w:r>
      <w:r w:rsidRPr="000C0DED">
        <w:rPr>
          <w:sz w:val="22"/>
          <w:szCs w:val="22"/>
        </w:rPr>
        <w:t>:</w:t>
      </w:r>
    </w:p>
    <w:p w:rsidR="006A199E" w:rsidRPr="000C0DED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 xml:space="preserve">Responsabilizar-se pela execução do objeto do CONTRATO, previsto na cláusula Primeira, conforme o descrito no </w:t>
      </w:r>
      <w:r>
        <w:rPr>
          <w:sz w:val="22"/>
          <w:szCs w:val="22"/>
        </w:rPr>
        <w:t>Projeto Cultural</w:t>
      </w:r>
      <w:r w:rsidRPr="000C0DED">
        <w:rPr>
          <w:sz w:val="22"/>
          <w:szCs w:val="22"/>
        </w:rPr>
        <w:t>;</w:t>
      </w:r>
    </w:p>
    <w:p w:rsidR="006A199E" w:rsidRPr="000C0DED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Prestar informações e esclarecimentos sempre que solicitados, desde que necessários ao acompanhamento e controle da execução do objeto deste CONTRATO;</w:t>
      </w:r>
    </w:p>
    <w:p w:rsidR="006A199E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 xml:space="preserve">Executar todas as atividades inerentes à </w:t>
      </w:r>
      <w:proofErr w:type="gramStart"/>
      <w:r w:rsidRPr="000C0DED">
        <w:rPr>
          <w:sz w:val="22"/>
          <w:szCs w:val="22"/>
        </w:rPr>
        <w:t>implementação</w:t>
      </w:r>
      <w:proofErr w:type="gramEnd"/>
      <w:r w:rsidRPr="000C0DED">
        <w:rPr>
          <w:sz w:val="22"/>
          <w:szCs w:val="22"/>
        </w:rPr>
        <w:t xml:space="preserve"> do objeto, observando os critérios de qualidade técnica, os prazos e os custos previstos;</w:t>
      </w:r>
    </w:p>
    <w:p w:rsidR="006A199E" w:rsidRPr="000C0DED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Prestar contas dos recursos recebidos, até trinta dias após o final da vigência deste CONTRATO, junto com o Relatório de Cumprimento do Objeto e observando as disposições contidas no Decreto nº. 3576/2005 e alterações posteriores;</w:t>
      </w:r>
    </w:p>
    <w:p w:rsidR="006A199E" w:rsidRPr="000C0DED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Promover a contratação de serviços, em conformidade com os procedimentos adotados pela Legislação Federal;</w:t>
      </w:r>
    </w:p>
    <w:p w:rsidR="006A199E" w:rsidRPr="000C0DED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Restituir o eventual saldo de recursos, inclusive rendimentos da aplicação financeira, ao CONTRATANTE, conforme o caso, no prazo de trinta dias contados da data de conclusão ou extinção deste CONTRATO;</w:t>
      </w:r>
    </w:p>
    <w:p w:rsidR="006A199E" w:rsidRPr="000C0DED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 xml:space="preserve">Elaborar todos os documentos e relatórios necessários </w:t>
      </w:r>
      <w:r w:rsidR="00CF1F0D">
        <w:rPr>
          <w:sz w:val="22"/>
          <w:szCs w:val="22"/>
        </w:rPr>
        <w:t>à</w:t>
      </w:r>
      <w:r w:rsidRPr="000C0DED">
        <w:rPr>
          <w:sz w:val="22"/>
          <w:szCs w:val="22"/>
        </w:rPr>
        <w:t xml:space="preserve"> </w:t>
      </w:r>
      <w:proofErr w:type="gramStart"/>
      <w:r w:rsidRPr="000C0DED">
        <w:rPr>
          <w:sz w:val="22"/>
          <w:szCs w:val="22"/>
        </w:rPr>
        <w:t>implementação</w:t>
      </w:r>
      <w:proofErr w:type="gramEnd"/>
      <w:r w:rsidRPr="000C0DED">
        <w:rPr>
          <w:sz w:val="22"/>
          <w:szCs w:val="22"/>
        </w:rPr>
        <w:t xml:space="preserve"> das atividades de conformidade com a legislação aplicável;</w:t>
      </w:r>
    </w:p>
    <w:p w:rsidR="006A199E" w:rsidRPr="00B55C8B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B55C8B">
        <w:rPr>
          <w:sz w:val="22"/>
          <w:szCs w:val="22"/>
        </w:rPr>
        <w:t xml:space="preserve">Informar </w:t>
      </w:r>
      <w:r w:rsidR="00CF1F0D">
        <w:rPr>
          <w:sz w:val="22"/>
          <w:szCs w:val="22"/>
        </w:rPr>
        <w:t>à</w:t>
      </w:r>
      <w:r w:rsidRPr="00B55C8B">
        <w:rPr>
          <w:sz w:val="22"/>
          <w:szCs w:val="22"/>
        </w:rPr>
        <w:t xml:space="preserve"> SECRETARIA MUNICIPAL DE CULTURA, sito </w:t>
      </w:r>
      <w:r w:rsidR="00CF1F0D">
        <w:rPr>
          <w:sz w:val="22"/>
          <w:szCs w:val="22"/>
        </w:rPr>
        <w:t>à</w:t>
      </w:r>
      <w:r w:rsidRPr="00B55C8B">
        <w:rPr>
          <w:sz w:val="22"/>
          <w:szCs w:val="22"/>
        </w:rPr>
        <w:t xml:space="preserve"> Av. Presidente Vargas, s/nº, Pa</w:t>
      </w:r>
      <w:r>
        <w:rPr>
          <w:sz w:val="22"/>
          <w:szCs w:val="22"/>
        </w:rPr>
        <w:t>rque dos Ipês, telefone</w:t>
      </w:r>
      <w:r w:rsidR="00CF1F0D">
        <w:rPr>
          <w:sz w:val="22"/>
          <w:szCs w:val="22"/>
        </w:rPr>
        <w:t xml:space="preserve">: </w:t>
      </w:r>
      <w:r>
        <w:rPr>
          <w:sz w:val="22"/>
          <w:szCs w:val="22"/>
        </w:rPr>
        <w:t>(67)</w:t>
      </w:r>
      <w:r w:rsidR="00CF1F0D">
        <w:rPr>
          <w:sz w:val="22"/>
          <w:szCs w:val="22"/>
        </w:rPr>
        <w:t xml:space="preserve"> </w:t>
      </w:r>
      <w:r>
        <w:rPr>
          <w:sz w:val="22"/>
          <w:szCs w:val="22"/>
        </w:rPr>
        <w:t>3411.7709</w:t>
      </w:r>
      <w:r w:rsidRPr="00B55C8B">
        <w:rPr>
          <w:sz w:val="22"/>
          <w:szCs w:val="22"/>
        </w:rPr>
        <w:t xml:space="preserve">, e-mail: </w:t>
      </w:r>
      <w:hyperlink r:id="rId8" w:history="1">
        <w:r w:rsidR="00CF1F0D" w:rsidRPr="00A939A2">
          <w:rPr>
            <w:rStyle w:val="Hyperlink"/>
            <w:sz w:val="22"/>
            <w:szCs w:val="22"/>
          </w:rPr>
          <w:t>anaia.cappi@dourados.ms.gov.br</w:t>
        </w:r>
      </w:hyperlink>
      <w:r w:rsidRPr="00B55C8B">
        <w:rPr>
          <w:sz w:val="22"/>
          <w:szCs w:val="22"/>
        </w:rPr>
        <w:t>, os prazos de execução do projeto (com eventuais alterações), bem como a data e o local pretendido para lançamento ou apresentação cultural, de forma a facilitar o acompanhamento e fiscalização da exe</w:t>
      </w:r>
      <w:r>
        <w:rPr>
          <w:sz w:val="22"/>
          <w:szCs w:val="22"/>
        </w:rPr>
        <w:t>cução dos Projetos pela Secretaria</w:t>
      </w:r>
      <w:r w:rsidRPr="00B55C8B">
        <w:rPr>
          <w:sz w:val="22"/>
          <w:szCs w:val="22"/>
        </w:rPr>
        <w:t>;</w:t>
      </w:r>
    </w:p>
    <w:p w:rsidR="006A199E" w:rsidRPr="000C0DED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 xml:space="preserve">Requerer, quando for necessário, </w:t>
      </w:r>
      <w:r w:rsidR="00CF1F0D" w:rsidRPr="000C0DED">
        <w:rPr>
          <w:sz w:val="22"/>
          <w:szCs w:val="22"/>
        </w:rPr>
        <w:t xml:space="preserve">a prorrogação do prazo </w:t>
      </w:r>
      <w:r w:rsidRPr="000C0DED">
        <w:rPr>
          <w:sz w:val="22"/>
          <w:szCs w:val="22"/>
        </w:rPr>
        <w:t xml:space="preserve">com as devidas justificativas, </w:t>
      </w:r>
      <w:r w:rsidR="00CF1F0D">
        <w:rPr>
          <w:sz w:val="22"/>
          <w:szCs w:val="22"/>
        </w:rPr>
        <w:t xml:space="preserve">no prazo de </w:t>
      </w:r>
      <w:r w:rsidRPr="000C0DED">
        <w:rPr>
          <w:sz w:val="22"/>
          <w:szCs w:val="22"/>
        </w:rPr>
        <w:t xml:space="preserve">vinte dias antes do vencimento </w:t>
      </w:r>
      <w:r>
        <w:rPr>
          <w:sz w:val="22"/>
          <w:szCs w:val="22"/>
        </w:rPr>
        <w:t xml:space="preserve">da vigência do prazo </w:t>
      </w:r>
      <w:r w:rsidRPr="000C0DED">
        <w:rPr>
          <w:sz w:val="22"/>
          <w:szCs w:val="22"/>
        </w:rPr>
        <w:t>do presente CONTRATO;</w:t>
      </w:r>
    </w:p>
    <w:p w:rsidR="006A199E" w:rsidRPr="000C0DED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 xml:space="preserve">Responsabilizar-se por todos os encargos decorrentes da execução deste CONTRATO, </w:t>
      </w:r>
      <w:r>
        <w:rPr>
          <w:sz w:val="22"/>
          <w:szCs w:val="22"/>
        </w:rPr>
        <w:t xml:space="preserve">inclusive as tarifas bancárias, </w:t>
      </w:r>
      <w:r w:rsidRPr="000C0DED">
        <w:rPr>
          <w:sz w:val="22"/>
          <w:szCs w:val="22"/>
        </w:rPr>
        <w:t>sendo vedado atribuir ao CONTRATANTE quaisquer obrigações inerentes às relações trabalhistas e de natureza previdenciária e fiscal;</w:t>
      </w:r>
    </w:p>
    <w:p w:rsidR="006A199E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 xml:space="preserve">Repassar </w:t>
      </w:r>
      <w:r w:rsidR="001F08F3">
        <w:rPr>
          <w:sz w:val="22"/>
          <w:szCs w:val="22"/>
        </w:rPr>
        <w:t xml:space="preserve">como contrapartida </w:t>
      </w:r>
      <w:r w:rsidRPr="000C0DED">
        <w:rPr>
          <w:sz w:val="22"/>
          <w:szCs w:val="22"/>
        </w:rPr>
        <w:t>ao CONTRATANTE</w:t>
      </w:r>
      <w:r w:rsidR="001F08F3">
        <w:rPr>
          <w:sz w:val="22"/>
          <w:szCs w:val="22"/>
        </w:rPr>
        <w:t>,</w:t>
      </w:r>
      <w:r w:rsidRPr="000C0DED">
        <w:rPr>
          <w:sz w:val="22"/>
          <w:szCs w:val="22"/>
        </w:rPr>
        <w:t xml:space="preserve"> parte do produto final produzido, </w:t>
      </w:r>
      <w:r w:rsidR="00D44074">
        <w:rPr>
          <w:sz w:val="22"/>
          <w:szCs w:val="22"/>
        </w:rPr>
        <w:t xml:space="preserve">ou em espécie no que </w:t>
      </w:r>
      <w:proofErr w:type="gramStart"/>
      <w:r w:rsidR="00D44074">
        <w:rPr>
          <w:sz w:val="22"/>
          <w:szCs w:val="22"/>
        </w:rPr>
        <w:t>couber,</w:t>
      </w:r>
      <w:proofErr w:type="gramEnd"/>
      <w:r w:rsidR="00D44074">
        <w:rPr>
          <w:sz w:val="22"/>
          <w:szCs w:val="22"/>
        </w:rPr>
        <w:t xml:space="preserve"> </w:t>
      </w:r>
      <w:r w:rsidRPr="000C0DED">
        <w:rPr>
          <w:sz w:val="22"/>
          <w:szCs w:val="22"/>
        </w:rPr>
        <w:t>de acordo com o previsto no art. 15 do Decreto nº. 3576/2005 e alterações posteriores</w:t>
      </w:r>
      <w:r w:rsidR="00216521">
        <w:rPr>
          <w:sz w:val="22"/>
          <w:szCs w:val="22"/>
        </w:rPr>
        <w:t xml:space="preserve"> e conforme previsto no Edital de Inscrição</w:t>
      </w:r>
      <w:r w:rsidRPr="000C0DED">
        <w:rPr>
          <w:sz w:val="22"/>
          <w:szCs w:val="22"/>
        </w:rPr>
        <w:t>;</w:t>
      </w:r>
    </w:p>
    <w:p w:rsidR="006A199E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 xml:space="preserve">Apresentar </w:t>
      </w:r>
      <w:r w:rsidR="00CF1F0D">
        <w:rPr>
          <w:sz w:val="22"/>
          <w:szCs w:val="22"/>
        </w:rPr>
        <w:t>à</w:t>
      </w:r>
      <w:r w:rsidRPr="000C0DED">
        <w:rPr>
          <w:sz w:val="22"/>
          <w:szCs w:val="22"/>
        </w:rPr>
        <w:t xml:space="preserve"> coordenadoria do </w:t>
      </w:r>
      <w:r>
        <w:rPr>
          <w:sz w:val="22"/>
          <w:szCs w:val="22"/>
        </w:rPr>
        <w:t>Fundo Municipal</w:t>
      </w:r>
      <w:r w:rsidRPr="000C0DED">
        <w:rPr>
          <w:sz w:val="22"/>
          <w:szCs w:val="22"/>
        </w:rPr>
        <w:t xml:space="preserve"> de Investimentos </w:t>
      </w:r>
      <w:r w:rsidR="00680178">
        <w:rPr>
          <w:sz w:val="22"/>
          <w:szCs w:val="22"/>
        </w:rPr>
        <w:t xml:space="preserve">à </w:t>
      </w:r>
      <w:r w:rsidRPr="000C0DED">
        <w:rPr>
          <w:sz w:val="22"/>
          <w:szCs w:val="22"/>
        </w:rPr>
        <w:t xml:space="preserve">Produção Artística e Cultural de Dourados - FIP todo o material de divulgação relativo ao projeto, que deverá conter as marcas do </w:t>
      </w:r>
      <w:r>
        <w:rPr>
          <w:sz w:val="22"/>
          <w:szCs w:val="22"/>
        </w:rPr>
        <w:t xml:space="preserve">FIP e </w:t>
      </w:r>
      <w:r w:rsidRPr="000C0DED">
        <w:rPr>
          <w:sz w:val="22"/>
          <w:szCs w:val="22"/>
        </w:rPr>
        <w:t>da Prefeitura Municipal de Dourados</w:t>
      </w:r>
      <w:r w:rsidR="001D1368">
        <w:rPr>
          <w:sz w:val="22"/>
          <w:szCs w:val="22"/>
        </w:rPr>
        <w:t xml:space="preserve"> </w:t>
      </w:r>
      <w:r w:rsidR="001D1368" w:rsidRPr="00B552DA">
        <w:rPr>
          <w:sz w:val="22"/>
          <w:szCs w:val="22"/>
        </w:rPr>
        <w:t>(mesmo as que não constarem no Plano Básico de Divulgação do projeto)</w:t>
      </w:r>
      <w:r w:rsidRPr="000C0DED">
        <w:rPr>
          <w:sz w:val="22"/>
          <w:szCs w:val="22"/>
        </w:rPr>
        <w:t>, para aprovação antes de sua finalização e veiculação; a inobservância do presente disposto</w:t>
      </w:r>
      <w:proofErr w:type="gramStart"/>
      <w:r w:rsidRPr="000C0DED">
        <w:rPr>
          <w:sz w:val="22"/>
          <w:szCs w:val="22"/>
        </w:rPr>
        <w:t>, sujeitará</w:t>
      </w:r>
      <w:proofErr w:type="gramEnd"/>
      <w:r w:rsidRPr="000C0DED">
        <w:rPr>
          <w:sz w:val="22"/>
          <w:szCs w:val="22"/>
        </w:rPr>
        <w:t xml:space="preserve"> o CONTRATADO às sanções previstas nos artigos </w:t>
      </w:r>
      <w:r>
        <w:rPr>
          <w:sz w:val="22"/>
          <w:szCs w:val="22"/>
        </w:rPr>
        <w:t>56</w:t>
      </w:r>
      <w:r w:rsidRPr="000C0DED">
        <w:rPr>
          <w:sz w:val="22"/>
          <w:szCs w:val="22"/>
        </w:rPr>
        <w:t xml:space="preserve"> e 6</w:t>
      </w:r>
      <w:r>
        <w:rPr>
          <w:sz w:val="22"/>
          <w:szCs w:val="22"/>
        </w:rPr>
        <w:t>2</w:t>
      </w:r>
      <w:r w:rsidRPr="000C0DED">
        <w:rPr>
          <w:sz w:val="22"/>
          <w:szCs w:val="22"/>
        </w:rPr>
        <w:t xml:space="preserve"> do Decreto nº 3</w:t>
      </w:r>
      <w:r>
        <w:rPr>
          <w:sz w:val="22"/>
          <w:szCs w:val="22"/>
        </w:rPr>
        <w:t>.</w:t>
      </w:r>
      <w:r w:rsidRPr="000C0DED">
        <w:rPr>
          <w:sz w:val="22"/>
          <w:szCs w:val="22"/>
        </w:rPr>
        <w:t>576/2005 e alterações posteriores;</w:t>
      </w:r>
    </w:p>
    <w:p w:rsidR="006B7DD6" w:rsidRDefault="006B7DD6" w:rsidP="006B7DD6">
      <w:pPr>
        <w:spacing w:after="60"/>
        <w:jc w:val="both"/>
        <w:rPr>
          <w:sz w:val="22"/>
          <w:szCs w:val="22"/>
        </w:rPr>
      </w:pPr>
    </w:p>
    <w:p w:rsidR="006B7DD6" w:rsidRDefault="006B7DD6" w:rsidP="006B7DD6">
      <w:pPr>
        <w:spacing w:after="60"/>
        <w:jc w:val="both"/>
        <w:rPr>
          <w:sz w:val="22"/>
          <w:szCs w:val="22"/>
        </w:rPr>
      </w:pPr>
    </w:p>
    <w:p w:rsidR="006B7DD6" w:rsidRPr="000C0DED" w:rsidRDefault="006B7DD6" w:rsidP="006B7DD6">
      <w:pPr>
        <w:spacing w:after="60"/>
        <w:jc w:val="both"/>
        <w:rPr>
          <w:sz w:val="22"/>
          <w:szCs w:val="22"/>
        </w:rPr>
      </w:pPr>
    </w:p>
    <w:p w:rsidR="006A199E" w:rsidRPr="000C0DED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ind w:left="426" w:hanging="426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Restituir ao CONTRATANTE o valor recebido como investimento cultural ao projeto, atualizado monetariamente e acrescido de juros legais, na forma da legislação aplicável, quando:</w:t>
      </w:r>
    </w:p>
    <w:p w:rsidR="006A199E" w:rsidRPr="000C0DED" w:rsidRDefault="006A199E" w:rsidP="006A199E">
      <w:pPr>
        <w:numPr>
          <w:ilvl w:val="0"/>
          <w:numId w:val="3"/>
        </w:numPr>
        <w:tabs>
          <w:tab w:val="clear" w:pos="1200"/>
          <w:tab w:val="num" w:pos="993"/>
        </w:tabs>
        <w:ind w:left="993" w:hanging="513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Não houver a execução do objeto pactuado;</w:t>
      </w:r>
    </w:p>
    <w:p w:rsidR="006A199E" w:rsidRPr="000C0DED" w:rsidRDefault="006A199E" w:rsidP="006A199E">
      <w:pPr>
        <w:numPr>
          <w:ilvl w:val="0"/>
          <w:numId w:val="3"/>
        </w:numPr>
        <w:tabs>
          <w:tab w:val="clear" w:pos="1200"/>
          <w:tab w:val="num" w:pos="993"/>
        </w:tabs>
        <w:ind w:left="993" w:hanging="513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A prestação de contas não for apresentada no prazo determinado;</w:t>
      </w:r>
    </w:p>
    <w:p w:rsidR="006A199E" w:rsidRPr="000C0DED" w:rsidRDefault="006A199E" w:rsidP="006A199E">
      <w:pPr>
        <w:numPr>
          <w:ilvl w:val="0"/>
          <w:numId w:val="3"/>
        </w:numPr>
        <w:tabs>
          <w:tab w:val="clear" w:pos="1200"/>
          <w:tab w:val="num" w:pos="426"/>
          <w:tab w:val="num" w:pos="993"/>
        </w:tabs>
        <w:spacing w:after="60"/>
        <w:ind w:left="993" w:hanging="513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Os recursos forem utilizados em finalidade diversa da ora estabelecida;</w:t>
      </w:r>
    </w:p>
    <w:p w:rsidR="006A199E" w:rsidRDefault="006A199E" w:rsidP="006A199E">
      <w:pPr>
        <w:numPr>
          <w:ilvl w:val="0"/>
          <w:numId w:val="2"/>
        </w:numPr>
        <w:tabs>
          <w:tab w:val="clear" w:pos="84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B55C8B">
        <w:rPr>
          <w:sz w:val="22"/>
          <w:szCs w:val="22"/>
        </w:rPr>
        <w:t xml:space="preserve">Sendo </w:t>
      </w:r>
      <w:proofErr w:type="gramStart"/>
      <w:r w:rsidRPr="00B55C8B">
        <w:rPr>
          <w:sz w:val="22"/>
          <w:szCs w:val="22"/>
        </w:rPr>
        <w:t>o CONTRATADO entidade</w:t>
      </w:r>
      <w:proofErr w:type="gramEnd"/>
      <w:r w:rsidRPr="00B55C8B">
        <w:rPr>
          <w:sz w:val="22"/>
          <w:szCs w:val="22"/>
        </w:rPr>
        <w:t xml:space="preserve"> de caráter privada</w:t>
      </w:r>
      <w:r w:rsidR="00F81518">
        <w:rPr>
          <w:sz w:val="22"/>
          <w:szCs w:val="22"/>
        </w:rPr>
        <w:t>,</w:t>
      </w:r>
      <w:r w:rsidRPr="00B55C8B">
        <w:rPr>
          <w:sz w:val="22"/>
          <w:szCs w:val="22"/>
        </w:rPr>
        <w:t xml:space="preserve"> não está sujeita às regras da Lei Federal nº. 8.666/1993, no entanto</w:t>
      </w:r>
      <w:r w:rsidR="00F81518">
        <w:rPr>
          <w:sz w:val="22"/>
          <w:szCs w:val="22"/>
        </w:rPr>
        <w:t>,</w:t>
      </w:r>
      <w:r w:rsidRPr="00B55C8B">
        <w:rPr>
          <w:sz w:val="22"/>
          <w:szCs w:val="22"/>
        </w:rPr>
        <w:t xml:space="preserve"> deverá prever a adoção, de procedimentos de compra de bens e serviços análogos aos estabelecidos nessa Lei, apresentando coleta de preços dos materiais ou prestações de serviços sujeitos a cotação pelo menor preço.    </w:t>
      </w:r>
    </w:p>
    <w:p w:rsidR="006A199E" w:rsidRPr="006B7DD6" w:rsidRDefault="006A199E" w:rsidP="006A199E">
      <w:pPr>
        <w:autoSpaceDE w:val="0"/>
        <w:autoSpaceDN w:val="0"/>
        <w:adjustRightInd w:val="0"/>
        <w:spacing w:after="60"/>
        <w:rPr>
          <w:b/>
          <w:sz w:val="16"/>
          <w:szCs w:val="16"/>
        </w:rPr>
      </w:pPr>
      <w:r w:rsidRPr="000C0DED">
        <w:rPr>
          <w:b/>
          <w:sz w:val="22"/>
          <w:szCs w:val="22"/>
        </w:rPr>
        <w:t xml:space="preserve"> </w:t>
      </w:r>
    </w:p>
    <w:p w:rsidR="006A199E" w:rsidRPr="000C0DED" w:rsidRDefault="006A199E" w:rsidP="006A199E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>CLÁUSULA S</w:t>
      </w:r>
      <w:r>
        <w:rPr>
          <w:b/>
          <w:sz w:val="22"/>
          <w:szCs w:val="22"/>
        </w:rPr>
        <w:t>ÉTIMA</w:t>
      </w:r>
      <w:proofErr w:type="gramStart"/>
      <w:r w:rsidRPr="000C0DED">
        <w:rPr>
          <w:b/>
          <w:sz w:val="22"/>
          <w:szCs w:val="22"/>
        </w:rPr>
        <w:t xml:space="preserve">  </w:t>
      </w:r>
      <w:proofErr w:type="gramEnd"/>
      <w:r w:rsidRPr="000C0DED">
        <w:rPr>
          <w:b/>
          <w:sz w:val="22"/>
          <w:szCs w:val="22"/>
        </w:rPr>
        <w:t>–  DA UTILIZAÇÃO DOS RECURSOS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0C0DED">
        <w:rPr>
          <w:b/>
          <w:sz w:val="22"/>
          <w:szCs w:val="22"/>
        </w:rPr>
        <w:t xml:space="preserve">.1 </w:t>
      </w:r>
      <w:r w:rsidRPr="000C0DED">
        <w:rPr>
          <w:sz w:val="22"/>
          <w:szCs w:val="22"/>
        </w:rPr>
        <w:t>- Os recursos financeiros objeto do presente CONTRATO, deverão ser utilizados rigorosamente de acordo com as finalidades estabelecidas na cláusula primeira</w:t>
      </w:r>
      <w:r>
        <w:rPr>
          <w:sz w:val="22"/>
          <w:szCs w:val="22"/>
        </w:rPr>
        <w:t xml:space="preserve"> e no orçamento do Projeto Cultural</w:t>
      </w:r>
      <w:r w:rsidR="00F81518">
        <w:rPr>
          <w:sz w:val="22"/>
          <w:szCs w:val="22"/>
        </w:rPr>
        <w:t>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0C0DED">
        <w:rPr>
          <w:b/>
          <w:sz w:val="22"/>
          <w:szCs w:val="22"/>
        </w:rPr>
        <w:t xml:space="preserve">.2 </w:t>
      </w:r>
      <w:r w:rsidRPr="000C0DED">
        <w:rPr>
          <w:sz w:val="22"/>
          <w:szCs w:val="22"/>
        </w:rPr>
        <w:t>- A movimentação da conta corrente vinculada ao projeto</w:t>
      </w:r>
      <w:proofErr w:type="gramStart"/>
      <w:r w:rsidRPr="000C0DED">
        <w:rPr>
          <w:sz w:val="22"/>
          <w:szCs w:val="22"/>
        </w:rPr>
        <w:t>, deverá</w:t>
      </w:r>
      <w:proofErr w:type="gramEnd"/>
      <w:r w:rsidRPr="000C0DED">
        <w:rPr>
          <w:sz w:val="22"/>
          <w:szCs w:val="22"/>
        </w:rPr>
        <w:t xml:space="preserve"> ser feita exclusivamente </w:t>
      </w:r>
      <w:r>
        <w:rPr>
          <w:sz w:val="22"/>
          <w:szCs w:val="22"/>
        </w:rPr>
        <w:t xml:space="preserve">por meio </w:t>
      </w:r>
      <w:r w:rsidRPr="000C0DED">
        <w:rPr>
          <w:sz w:val="22"/>
          <w:szCs w:val="22"/>
        </w:rPr>
        <w:t xml:space="preserve">de cheques nominativos ao </w:t>
      </w:r>
      <w:r>
        <w:rPr>
          <w:sz w:val="22"/>
          <w:szCs w:val="22"/>
        </w:rPr>
        <w:t>credor</w:t>
      </w:r>
      <w:r w:rsidRPr="000C0DED">
        <w:rPr>
          <w:sz w:val="22"/>
          <w:szCs w:val="22"/>
        </w:rPr>
        <w:t>,</w:t>
      </w:r>
      <w:r>
        <w:rPr>
          <w:sz w:val="22"/>
          <w:szCs w:val="22"/>
        </w:rPr>
        <w:t xml:space="preserve"> mediante apresentação do comprovante fiscal, </w:t>
      </w:r>
      <w:r w:rsidRPr="000C0DED">
        <w:rPr>
          <w:sz w:val="22"/>
          <w:szCs w:val="22"/>
        </w:rPr>
        <w:t>não podendo ocorrer, em hipótese alguma,</w:t>
      </w:r>
      <w:r w:rsidR="00F81518">
        <w:rPr>
          <w:sz w:val="22"/>
          <w:szCs w:val="22"/>
        </w:rPr>
        <w:t xml:space="preserve"> por saque com cartão magnético.</w:t>
      </w:r>
    </w:p>
    <w:p w:rsidR="006A199E" w:rsidRPr="00B55C8B" w:rsidRDefault="006A199E" w:rsidP="006A199E">
      <w:pPr>
        <w:spacing w:after="60"/>
        <w:jc w:val="both"/>
        <w:rPr>
          <w:sz w:val="22"/>
          <w:szCs w:val="22"/>
        </w:rPr>
      </w:pPr>
      <w:r w:rsidRPr="00B55C8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B55C8B">
        <w:rPr>
          <w:b/>
          <w:sz w:val="22"/>
          <w:szCs w:val="22"/>
        </w:rPr>
        <w:t>.3</w:t>
      </w:r>
      <w:r w:rsidRPr="00B55C8B">
        <w:rPr>
          <w:sz w:val="22"/>
          <w:szCs w:val="22"/>
        </w:rPr>
        <w:t xml:space="preserve"> - Os pagamentos das despesas deverão ser efetuados em concordância com os previstos no orçamento e estabelecidos no cronograma de desenvolvimento das</w:t>
      </w:r>
      <w:r w:rsidR="00F81518">
        <w:rPr>
          <w:sz w:val="22"/>
          <w:szCs w:val="22"/>
        </w:rPr>
        <w:t xml:space="preserve"> atividades do Projeto Cultural.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0C0D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0C0DED">
        <w:rPr>
          <w:sz w:val="22"/>
          <w:szCs w:val="22"/>
        </w:rPr>
        <w:t xml:space="preserve"> - Os recursos recebidos e os saldos financeiros deverão ser mantidos em fundo de aplicação financeira de curto prazo ou operação de mercado aberto lastreada em títulos da dívida pública</w:t>
      </w:r>
      <w:r w:rsidR="00F81518">
        <w:rPr>
          <w:sz w:val="22"/>
          <w:szCs w:val="22"/>
        </w:rPr>
        <w:t>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0C0D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proofErr w:type="gramStart"/>
      <w:r w:rsidRPr="000C0DED">
        <w:rPr>
          <w:sz w:val="22"/>
          <w:szCs w:val="22"/>
        </w:rPr>
        <w:t xml:space="preserve">  </w:t>
      </w:r>
      <w:proofErr w:type="gramEnd"/>
      <w:r w:rsidRPr="000C0DED">
        <w:rPr>
          <w:sz w:val="22"/>
          <w:szCs w:val="22"/>
        </w:rPr>
        <w:t>- Utilizar os recursos liberados, respeitando os limites aprovados, por natureza de despesa e não fazer alteração na aplicação dos recursos de um elemento de despesa para outro, salvo com au</w:t>
      </w:r>
      <w:r w:rsidR="00F81518">
        <w:rPr>
          <w:sz w:val="22"/>
          <w:szCs w:val="22"/>
        </w:rPr>
        <w:t>torização prévia do CONTRATANTE.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0C0DED">
        <w:rPr>
          <w:b/>
          <w:sz w:val="22"/>
          <w:szCs w:val="22"/>
        </w:rPr>
        <w:t>.6</w:t>
      </w:r>
      <w:r w:rsidRPr="000C0DED">
        <w:rPr>
          <w:sz w:val="22"/>
          <w:szCs w:val="22"/>
        </w:rPr>
        <w:t>- Aplicar os recursos de capital exclusivamente na aquisição de equipamentos e ou materiais permanentes especificados no projeto, salvo alteração aprovada previ</w:t>
      </w:r>
      <w:r w:rsidR="00F81518">
        <w:rPr>
          <w:sz w:val="22"/>
          <w:szCs w:val="22"/>
        </w:rPr>
        <w:t>amente pela CONTRATANTE.</w:t>
      </w:r>
    </w:p>
    <w:p w:rsidR="006A199E" w:rsidRPr="00B55C8B" w:rsidRDefault="006A199E" w:rsidP="006A199E">
      <w:pPr>
        <w:spacing w:after="60"/>
        <w:jc w:val="both"/>
        <w:rPr>
          <w:sz w:val="22"/>
          <w:szCs w:val="22"/>
        </w:rPr>
      </w:pPr>
      <w:r w:rsidRPr="00B55C8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B55C8B">
        <w:rPr>
          <w:b/>
          <w:sz w:val="22"/>
          <w:szCs w:val="22"/>
        </w:rPr>
        <w:t>.7</w:t>
      </w:r>
      <w:r w:rsidRPr="00B55C8B">
        <w:rPr>
          <w:sz w:val="22"/>
          <w:szCs w:val="22"/>
        </w:rPr>
        <w:t xml:space="preserve"> - Os comprovantes fiscais (notas fiscais, faturas etc.) deverão ser emitidos sem rasuras, em nome do CONTRATADO, acrescido do título do projeto e do número do contrato, os quais deverão conter obrigatoriamente:</w:t>
      </w:r>
    </w:p>
    <w:p w:rsidR="006A199E" w:rsidRPr="00B55C8B" w:rsidRDefault="006A199E" w:rsidP="006A199E">
      <w:pPr>
        <w:numPr>
          <w:ilvl w:val="0"/>
          <w:numId w:val="4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sz w:val="22"/>
          <w:szCs w:val="22"/>
        </w:rPr>
      </w:pPr>
      <w:r w:rsidRPr="00B55C8B">
        <w:rPr>
          <w:sz w:val="22"/>
          <w:szCs w:val="22"/>
        </w:rPr>
        <w:t>A data de emissão;</w:t>
      </w:r>
    </w:p>
    <w:p w:rsidR="006A199E" w:rsidRPr="00B55C8B" w:rsidRDefault="006A199E" w:rsidP="006A199E">
      <w:pPr>
        <w:numPr>
          <w:ilvl w:val="0"/>
          <w:numId w:val="4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sz w:val="22"/>
          <w:szCs w:val="22"/>
        </w:rPr>
      </w:pPr>
      <w:r w:rsidRPr="00B55C8B">
        <w:rPr>
          <w:sz w:val="22"/>
          <w:szCs w:val="22"/>
        </w:rPr>
        <w:t>A descrição detalhada do bem adquirido ou do serviço prestado;</w:t>
      </w:r>
    </w:p>
    <w:p w:rsidR="006A199E" w:rsidRPr="00B55C8B" w:rsidRDefault="006A199E" w:rsidP="006A199E">
      <w:pPr>
        <w:numPr>
          <w:ilvl w:val="0"/>
          <w:numId w:val="4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sz w:val="22"/>
          <w:szCs w:val="22"/>
        </w:rPr>
      </w:pPr>
      <w:r w:rsidRPr="00B55C8B">
        <w:rPr>
          <w:sz w:val="22"/>
          <w:szCs w:val="22"/>
        </w:rPr>
        <w:t>A declaração expressa do recebimento dos recursos pelo fornecedor ou pelo prestador de serviço (carimbo de “recebi” ou a autenticação mecânica e a assinatura do fornecedor)</w:t>
      </w:r>
      <w:r w:rsidR="00F8602F">
        <w:rPr>
          <w:sz w:val="22"/>
          <w:szCs w:val="22"/>
        </w:rPr>
        <w:t>, na frente da nota fiscal</w:t>
      </w:r>
      <w:r w:rsidRPr="00B55C8B">
        <w:rPr>
          <w:sz w:val="22"/>
          <w:szCs w:val="22"/>
        </w:rPr>
        <w:t>;</w:t>
      </w:r>
    </w:p>
    <w:p w:rsidR="006A199E" w:rsidRDefault="006A199E" w:rsidP="006A199E">
      <w:pPr>
        <w:numPr>
          <w:ilvl w:val="0"/>
          <w:numId w:val="4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sz w:val="22"/>
          <w:szCs w:val="22"/>
        </w:rPr>
      </w:pPr>
      <w:r w:rsidRPr="00B55C8B">
        <w:rPr>
          <w:sz w:val="22"/>
          <w:szCs w:val="22"/>
        </w:rPr>
        <w:t>O número do cheque, da ordem bancária ou do comprovante mediante o qual foi efeti</w:t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t>s, de acorodoverificar-se em prazos menores de um mde aplicaç</w:t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vanish/>
          <w:sz w:val="22"/>
          <w:szCs w:val="22"/>
        </w:rPr>
        <w:pgNum/>
      </w:r>
      <w:r w:rsidRPr="00B55C8B">
        <w:rPr>
          <w:sz w:val="22"/>
          <w:szCs w:val="22"/>
        </w:rPr>
        <w:t>vado o pagamento;</w:t>
      </w:r>
    </w:p>
    <w:p w:rsidR="00F86335" w:rsidRPr="00B55C8B" w:rsidRDefault="00CB20C8" w:rsidP="006A199E">
      <w:pPr>
        <w:numPr>
          <w:ilvl w:val="0"/>
          <w:numId w:val="4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 descrição do número total</w:t>
      </w:r>
      <w:r w:rsidR="00F86335">
        <w:rPr>
          <w:sz w:val="22"/>
          <w:szCs w:val="22"/>
        </w:rPr>
        <w:t xml:space="preserve"> dos ingressos confeccionados para bilheteria de shows, espetáculos de teatro, dança, música, circo, exibições de cinema e vídeo</w:t>
      </w:r>
      <w:r w:rsidR="00FB4433">
        <w:rPr>
          <w:sz w:val="22"/>
          <w:szCs w:val="22"/>
        </w:rPr>
        <w:t>;</w:t>
      </w:r>
    </w:p>
    <w:p w:rsidR="006A199E" w:rsidRPr="001E641B" w:rsidRDefault="006A199E" w:rsidP="006A199E">
      <w:pPr>
        <w:numPr>
          <w:ilvl w:val="0"/>
          <w:numId w:val="4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sz w:val="22"/>
          <w:szCs w:val="22"/>
        </w:rPr>
      </w:pPr>
      <w:r w:rsidRPr="00B55C8B">
        <w:rPr>
          <w:sz w:val="22"/>
          <w:szCs w:val="22"/>
        </w:rPr>
        <w:t>O atestado no verso, datado e assinado por dois componentes da</w:t>
      </w:r>
      <w:r>
        <w:rPr>
          <w:sz w:val="22"/>
          <w:szCs w:val="22"/>
        </w:rPr>
        <w:t xml:space="preserve"> </w:t>
      </w:r>
      <w:r w:rsidRPr="001E641B">
        <w:rPr>
          <w:sz w:val="22"/>
          <w:szCs w:val="22"/>
        </w:rPr>
        <w:t>equipe do projeto/atividade ou pelo próprio CONTRATADO, que os materiais foram recebidos ou q</w:t>
      </w:r>
      <w:r w:rsidR="00F81518">
        <w:rPr>
          <w:sz w:val="22"/>
          <w:szCs w:val="22"/>
        </w:rPr>
        <w:t>ue os serviços foram realizados.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0C0DED">
        <w:rPr>
          <w:b/>
          <w:sz w:val="22"/>
          <w:szCs w:val="22"/>
        </w:rPr>
        <w:t>.8</w:t>
      </w:r>
      <w:r>
        <w:rPr>
          <w:b/>
          <w:sz w:val="22"/>
          <w:szCs w:val="22"/>
        </w:rPr>
        <w:t xml:space="preserve"> </w:t>
      </w:r>
      <w:r w:rsidRPr="000C0DED">
        <w:rPr>
          <w:sz w:val="22"/>
          <w:szCs w:val="22"/>
        </w:rPr>
        <w:t xml:space="preserve">- Sempre que ocorrer renumeração </w:t>
      </w:r>
      <w:r w:rsidR="00680178">
        <w:rPr>
          <w:sz w:val="22"/>
          <w:szCs w:val="22"/>
        </w:rPr>
        <w:t>à</w:t>
      </w:r>
      <w:r w:rsidRPr="000C0DED">
        <w:rPr>
          <w:sz w:val="22"/>
          <w:szCs w:val="22"/>
        </w:rPr>
        <w:t xml:space="preserve"> pessoa física, deverá ser </w:t>
      </w:r>
      <w:r>
        <w:rPr>
          <w:sz w:val="22"/>
          <w:szCs w:val="22"/>
        </w:rPr>
        <w:t>emitid</w:t>
      </w:r>
      <w:r w:rsidR="00680178">
        <w:rPr>
          <w:sz w:val="22"/>
          <w:szCs w:val="22"/>
        </w:rPr>
        <w:t>a</w:t>
      </w:r>
      <w:r w:rsidRPr="000C0DED">
        <w:rPr>
          <w:sz w:val="22"/>
          <w:szCs w:val="22"/>
        </w:rPr>
        <w:t xml:space="preserve"> </w:t>
      </w:r>
      <w:r w:rsidR="00680178">
        <w:rPr>
          <w:sz w:val="22"/>
          <w:szCs w:val="22"/>
        </w:rPr>
        <w:t>a</w:t>
      </w:r>
      <w:r w:rsidRPr="000C0DED">
        <w:rPr>
          <w:sz w:val="22"/>
          <w:szCs w:val="22"/>
        </w:rPr>
        <w:t xml:space="preserve"> </w:t>
      </w:r>
      <w:r w:rsidR="00680178">
        <w:rPr>
          <w:sz w:val="22"/>
          <w:szCs w:val="22"/>
        </w:rPr>
        <w:t>Nota Fiscal Pessoa Física,</w:t>
      </w:r>
      <w:r w:rsidRPr="000C0DED">
        <w:rPr>
          <w:sz w:val="22"/>
          <w:szCs w:val="22"/>
        </w:rPr>
        <w:t xml:space="preserve"> nos termos da legislação aplicável aos recolhimentos de encargos sociais, trabalhi</w:t>
      </w:r>
      <w:r w:rsidR="00F81518">
        <w:rPr>
          <w:sz w:val="22"/>
          <w:szCs w:val="22"/>
        </w:rPr>
        <w:t>stas e tributários compulsórios.</w:t>
      </w:r>
    </w:p>
    <w:p w:rsidR="006A199E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="00F81518">
        <w:rPr>
          <w:b/>
          <w:sz w:val="22"/>
          <w:szCs w:val="22"/>
        </w:rPr>
        <w:t>.</w:t>
      </w:r>
      <w:r w:rsidRPr="000C0DED">
        <w:rPr>
          <w:b/>
          <w:sz w:val="22"/>
          <w:szCs w:val="22"/>
        </w:rPr>
        <w:t>9</w:t>
      </w:r>
      <w:r w:rsidRPr="000C0DED">
        <w:rPr>
          <w:sz w:val="22"/>
          <w:szCs w:val="22"/>
        </w:rPr>
        <w:t xml:space="preserve"> - Não utilizar recursos do projeto</w:t>
      </w:r>
      <w:r>
        <w:rPr>
          <w:sz w:val="22"/>
          <w:szCs w:val="22"/>
        </w:rPr>
        <w:t xml:space="preserve"> cultural</w:t>
      </w:r>
      <w:r w:rsidRPr="000C0DED">
        <w:rPr>
          <w:sz w:val="22"/>
          <w:szCs w:val="22"/>
        </w:rPr>
        <w:t xml:space="preserve"> a título de empréstimo pessoal para reposição futura ou em finalidade diversa daquelas previstas no </w:t>
      </w:r>
      <w:r>
        <w:rPr>
          <w:sz w:val="22"/>
          <w:szCs w:val="22"/>
        </w:rPr>
        <w:t>Plano de Trabalho</w:t>
      </w:r>
      <w:r w:rsidR="00F81518">
        <w:rPr>
          <w:sz w:val="22"/>
          <w:szCs w:val="22"/>
        </w:rPr>
        <w:t>.</w:t>
      </w:r>
    </w:p>
    <w:p w:rsidR="006B7DD6" w:rsidRDefault="006B7DD6" w:rsidP="006A199E">
      <w:pPr>
        <w:spacing w:after="60"/>
        <w:jc w:val="both"/>
        <w:rPr>
          <w:sz w:val="22"/>
          <w:szCs w:val="22"/>
        </w:rPr>
      </w:pPr>
    </w:p>
    <w:p w:rsidR="006B7DD6" w:rsidRDefault="006B7DD6" w:rsidP="006A199E">
      <w:pPr>
        <w:spacing w:after="60"/>
        <w:jc w:val="both"/>
        <w:rPr>
          <w:sz w:val="22"/>
          <w:szCs w:val="22"/>
        </w:rPr>
      </w:pPr>
    </w:p>
    <w:p w:rsidR="006A199E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0C0DED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 xml:space="preserve"> </w:t>
      </w:r>
      <w:r w:rsidR="00680178">
        <w:rPr>
          <w:sz w:val="22"/>
          <w:szCs w:val="22"/>
        </w:rPr>
        <w:t xml:space="preserve">- </w:t>
      </w:r>
      <w:r w:rsidR="00F81518">
        <w:rPr>
          <w:sz w:val="22"/>
          <w:szCs w:val="22"/>
        </w:rPr>
        <w:t xml:space="preserve">Não utilizar </w:t>
      </w:r>
      <w:r>
        <w:rPr>
          <w:sz w:val="22"/>
          <w:szCs w:val="22"/>
        </w:rPr>
        <w:t>dos</w:t>
      </w:r>
      <w:r w:rsidR="00F81518">
        <w:rPr>
          <w:sz w:val="22"/>
          <w:szCs w:val="22"/>
        </w:rPr>
        <w:t xml:space="preserve"> recursos </w:t>
      </w:r>
      <w:r w:rsidRPr="000C0DED">
        <w:rPr>
          <w:sz w:val="22"/>
          <w:szCs w:val="22"/>
        </w:rPr>
        <w:t xml:space="preserve">para pagamento de despesas com seguro e prestação de serviços de assistência técnica, preventiva e corretiva de bens </w:t>
      </w:r>
      <w:proofErr w:type="gramStart"/>
      <w:r w:rsidRPr="000C0DED">
        <w:rPr>
          <w:sz w:val="22"/>
          <w:szCs w:val="22"/>
        </w:rPr>
        <w:t>adquiridos para o projeto</w:t>
      </w:r>
      <w:r>
        <w:rPr>
          <w:sz w:val="22"/>
          <w:szCs w:val="22"/>
        </w:rPr>
        <w:t xml:space="preserve"> cultural</w:t>
      </w:r>
      <w:r w:rsidR="00F81518">
        <w:rPr>
          <w:sz w:val="22"/>
          <w:szCs w:val="22"/>
        </w:rPr>
        <w:t xml:space="preserve"> e contraídas antes do contrato</w:t>
      </w:r>
      <w:proofErr w:type="gramEnd"/>
      <w:r w:rsidR="00F81518">
        <w:rPr>
          <w:sz w:val="22"/>
          <w:szCs w:val="22"/>
        </w:rPr>
        <w:t>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0C0DED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1</w:t>
      </w:r>
      <w:r w:rsidRPr="000C0DED">
        <w:rPr>
          <w:sz w:val="22"/>
          <w:szCs w:val="22"/>
        </w:rPr>
        <w:t xml:space="preserve"> - Não pagar com recursos concedidos despesas </w:t>
      </w:r>
      <w:r>
        <w:rPr>
          <w:sz w:val="22"/>
          <w:szCs w:val="22"/>
        </w:rPr>
        <w:t>contraídas</w:t>
      </w:r>
      <w:r w:rsidRPr="000C0DED">
        <w:rPr>
          <w:sz w:val="22"/>
          <w:szCs w:val="22"/>
        </w:rPr>
        <w:t xml:space="preserve"> fora do prazo compreendido entre o repasse do recurso à conta vinculada ao projeto e o término da vigência do C</w:t>
      </w:r>
      <w:r w:rsidR="00F81518">
        <w:rPr>
          <w:sz w:val="22"/>
          <w:szCs w:val="22"/>
        </w:rPr>
        <w:t>ONTRATO.</w:t>
      </w:r>
    </w:p>
    <w:p w:rsidR="006A199E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0C0DED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Pr="000C0DED">
        <w:rPr>
          <w:sz w:val="22"/>
          <w:szCs w:val="22"/>
        </w:rPr>
        <w:t xml:space="preserve"> - Os recursos concedidos não poderão ser destinados a fins diversos dos indicados no CONTRATO, no Projeto e ou Plano de Trabalho aprovados, ficando o</w:t>
      </w:r>
      <w:r>
        <w:rPr>
          <w:sz w:val="22"/>
          <w:szCs w:val="22"/>
        </w:rPr>
        <w:t xml:space="preserve"> </w:t>
      </w:r>
      <w:r w:rsidRPr="000C0DED">
        <w:rPr>
          <w:sz w:val="22"/>
          <w:szCs w:val="22"/>
        </w:rPr>
        <w:t>CONTRATADO</w:t>
      </w:r>
      <w:proofErr w:type="gramStart"/>
      <w:r w:rsidRPr="000C0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0C0DED">
        <w:rPr>
          <w:sz w:val="22"/>
          <w:szCs w:val="22"/>
        </w:rPr>
        <w:t>responsável pela perfeita e regular aplicação do ajustado.</w:t>
      </w:r>
    </w:p>
    <w:p w:rsidR="006A199E" w:rsidRPr="006B7DD6" w:rsidRDefault="006A199E" w:rsidP="006A199E">
      <w:pPr>
        <w:spacing w:after="60"/>
        <w:rPr>
          <w:sz w:val="16"/>
          <w:szCs w:val="16"/>
        </w:rPr>
      </w:pPr>
    </w:p>
    <w:p w:rsidR="006A199E" w:rsidRPr="000C0DED" w:rsidRDefault="006A199E" w:rsidP="006A199E">
      <w:pPr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>OITAVA</w:t>
      </w:r>
      <w:r w:rsidRPr="000C0DED">
        <w:rPr>
          <w:b/>
          <w:sz w:val="22"/>
          <w:szCs w:val="22"/>
        </w:rPr>
        <w:t xml:space="preserve"> – DA DESTINAÇÃO DOS EQUIPAMENTOS E MATERIAL PERMANENTE</w:t>
      </w:r>
    </w:p>
    <w:p w:rsidR="006A199E" w:rsidRPr="000C0DED" w:rsidRDefault="006A199E" w:rsidP="006A199E">
      <w:pPr>
        <w:spacing w:after="60"/>
        <w:jc w:val="both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</w:t>
      </w:r>
      <w:r w:rsidRPr="000C0DED">
        <w:rPr>
          <w:b/>
          <w:sz w:val="22"/>
          <w:szCs w:val="22"/>
        </w:rPr>
        <w:t>.1</w:t>
      </w:r>
      <w:r w:rsidRPr="000C0DED">
        <w:rPr>
          <w:sz w:val="22"/>
          <w:szCs w:val="22"/>
        </w:rPr>
        <w:t xml:space="preserve"> - Ao término da execução do projeto, os equipamentos e materiais permanentes adquiridos, construídos ou produzidos com recursos do </w:t>
      </w:r>
      <w:r>
        <w:rPr>
          <w:sz w:val="22"/>
          <w:szCs w:val="22"/>
        </w:rPr>
        <w:t>Fundo Municipal</w:t>
      </w:r>
      <w:r w:rsidRPr="000C0DED">
        <w:rPr>
          <w:sz w:val="22"/>
          <w:szCs w:val="22"/>
        </w:rPr>
        <w:t xml:space="preserve"> de Investimento Artística e Cultural de Dourados - FIP, deverão ser </w:t>
      </w:r>
      <w:r w:rsidR="00A50149">
        <w:rPr>
          <w:sz w:val="22"/>
          <w:szCs w:val="22"/>
        </w:rPr>
        <w:t>transferi</w:t>
      </w:r>
      <w:r w:rsidRPr="000C0DED">
        <w:rPr>
          <w:sz w:val="22"/>
          <w:szCs w:val="22"/>
        </w:rPr>
        <w:t xml:space="preserve">dos à </w:t>
      </w:r>
      <w:r>
        <w:rPr>
          <w:sz w:val="22"/>
          <w:szCs w:val="22"/>
        </w:rPr>
        <w:t>Secretaria Municipal de Cultura-SEMC</w:t>
      </w:r>
      <w:r w:rsidRPr="000C0DED">
        <w:rPr>
          <w:sz w:val="22"/>
          <w:szCs w:val="22"/>
        </w:rPr>
        <w:t>, em bom estado</w:t>
      </w:r>
      <w:r w:rsidR="00F81518">
        <w:rPr>
          <w:sz w:val="22"/>
          <w:szCs w:val="22"/>
        </w:rPr>
        <w:t xml:space="preserve"> de conservação e funcionamento.</w:t>
      </w:r>
    </w:p>
    <w:p w:rsidR="00F81518" w:rsidRPr="000C0DED" w:rsidRDefault="006A199E" w:rsidP="006A199E">
      <w:pPr>
        <w:spacing w:after="60"/>
        <w:jc w:val="both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</w:t>
      </w:r>
      <w:r w:rsidRPr="000C0DED">
        <w:rPr>
          <w:b/>
          <w:sz w:val="22"/>
          <w:szCs w:val="22"/>
        </w:rPr>
        <w:t>.2</w:t>
      </w:r>
      <w:r w:rsidRPr="000C0DED">
        <w:rPr>
          <w:sz w:val="22"/>
          <w:szCs w:val="22"/>
        </w:rPr>
        <w:t xml:space="preserve"> - Deverá ser juntad</w:t>
      </w:r>
      <w:r w:rsidR="00AD5BC4">
        <w:rPr>
          <w:sz w:val="22"/>
          <w:szCs w:val="22"/>
        </w:rPr>
        <w:t>a</w:t>
      </w:r>
      <w:r w:rsidRPr="000C0DED">
        <w:rPr>
          <w:sz w:val="22"/>
          <w:szCs w:val="22"/>
        </w:rPr>
        <w:t xml:space="preserve"> à prestação de contas final</w:t>
      </w:r>
      <w:r w:rsidR="00F25395">
        <w:rPr>
          <w:sz w:val="22"/>
          <w:szCs w:val="22"/>
        </w:rPr>
        <w:t>,</w:t>
      </w:r>
      <w:r w:rsidRPr="000C0DED">
        <w:rPr>
          <w:sz w:val="22"/>
          <w:szCs w:val="22"/>
        </w:rPr>
        <w:t xml:space="preserve"> </w:t>
      </w:r>
      <w:r w:rsidR="00680178">
        <w:rPr>
          <w:sz w:val="22"/>
          <w:szCs w:val="22"/>
        </w:rPr>
        <w:t>a</w:t>
      </w:r>
      <w:r w:rsidRPr="000C0DED">
        <w:rPr>
          <w:sz w:val="22"/>
          <w:szCs w:val="22"/>
        </w:rPr>
        <w:t xml:space="preserve"> cópia de termo comprovando a </w:t>
      </w:r>
      <w:r w:rsidR="00A50149">
        <w:rPr>
          <w:sz w:val="22"/>
          <w:szCs w:val="22"/>
        </w:rPr>
        <w:t>transferência</w:t>
      </w:r>
      <w:r w:rsidRPr="000C0DED">
        <w:rPr>
          <w:sz w:val="22"/>
          <w:szCs w:val="22"/>
        </w:rPr>
        <w:t xml:space="preserve"> dos bens ao encerramento do projeto</w:t>
      </w:r>
      <w:r>
        <w:rPr>
          <w:sz w:val="22"/>
          <w:szCs w:val="22"/>
        </w:rPr>
        <w:t xml:space="preserve"> cultural</w:t>
      </w:r>
      <w:r w:rsidRPr="000C0DED">
        <w:rPr>
          <w:sz w:val="22"/>
          <w:szCs w:val="22"/>
        </w:rPr>
        <w:t xml:space="preserve"> à CONT</w:t>
      </w:r>
      <w:r w:rsidR="00F81518">
        <w:rPr>
          <w:sz w:val="22"/>
          <w:szCs w:val="22"/>
        </w:rPr>
        <w:t>RATANTE.</w:t>
      </w:r>
    </w:p>
    <w:p w:rsidR="006A199E" w:rsidRPr="00F81518" w:rsidRDefault="006A199E" w:rsidP="006A199E">
      <w:pPr>
        <w:spacing w:after="60"/>
        <w:rPr>
          <w:sz w:val="16"/>
          <w:szCs w:val="16"/>
        </w:rPr>
      </w:pPr>
    </w:p>
    <w:p w:rsidR="006A199E" w:rsidRPr="000C0DED" w:rsidRDefault="00A75980" w:rsidP="006A199E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</w:t>
      </w:r>
      <w:r w:rsidR="006A199E">
        <w:rPr>
          <w:b/>
          <w:sz w:val="22"/>
          <w:szCs w:val="22"/>
        </w:rPr>
        <w:t>NONA</w:t>
      </w:r>
      <w:r>
        <w:rPr>
          <w:b/>
          <w:sz w:val="22"/>
          <w:szCs w:val="22"/>
        </w:rPr>
        <w:t xml:space="preserve"> – </w:t>
      </w:r>
      <w:r w:rsidR="006A199E" w:rsidRPr="000C0DED">
        <w:rPr>
          <w:b/>
          <w:sz w:val="22"/>
          <w:szCs w:val="22"/>
        </w:rPr>
        <w:t>DA PRESTAÇÃO DE CONTAS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0C0DED">
        <w:rPr>
          <w:b/>
          <w:sz w:val="22"/>
          <w:szCs w:val="22"/>
        </w:rPr>
        <w:t>.1</w:t>
      </w:r>
      <w:r w:rsidRPr="000C0DED">
        <w:rPr>
          <w:sz w:val="22"/>
          <w:szCs w:val="22"/>
        </w:rPr>
        <w:t xml:space="preserve"> - A prestação de contas deverá ser encaminhada à CONTRATANTE até trinta dias após o término da vigência do CONTRATO, diretamente na sede da </w:t>
      </w:r>
      <w:r>
        <w:rPr>
          <w:sz w:val="22"/>
          <w:szCs w:val="22"/>
        </w:rPr>
        <w:t>Secretaria Municipal de Cultura</w:t>
      </w:r>
      <w:r w:rsidRPr="000C0DED">
        <w:rPr>
          <w:sz w:val="22"/>
          <w:szCs w:val="22"/>
        </w:rPr>
        <w:t>, sendo vedada a prorrogação deste prazo</w:t>
      </w:r>
      <w:r w:rsidR="00F81518">
        <w:rPr>
          <w:sz w:val="22"/>
          <w:szCs w:val="22"/>
        </w:rPr>
        <w:t>.</w:t>
      </w:r>
    </w:p>
    <w:p w:rsidR="00C96209" w:rsidRPr="00F81518" w:rsidRDefault="006A199E" w:rsidP="00C96209">
      <w:pPr>
        <w:pStyle w:val="PargrafodaLista"/>
        <w:numPr>
          <w:ilvl w:val="1"/>
          <w:numId w:val="9"/>
        </w:numPr>
        <w:spacing w:after="60"/>
        <w:jc w:val="both"/>
        <w:rPr>
          <w:sz w:val="22"/>
          <w:szCs w:val="22"/>
        </w:rPr>
      </w:pPr>
      <w:r w:rsidRPr="00F81518">
        <w:rPr>
          <w:sz w:val="22"/>
          <w:szCs w:val="22"/>
        </w:rPr>
        <w:t>- O CONTRATADO deverá apresentar prestação de contas parcial à CONTRATANTE, quando:</w:t>
      </w:r>
    </w:p>
    <w:p w:rsidR="006A199E" w:rsidRPr="00680178" w:rsidRDefault="006A199E" w:rsidP="00680178">
      <w:pPr>
        <w:pStyle w:val="PargrafodaLista"/>
        <w:numPr>
          <w:ilvl w:val="0"/>
          <w:numId w:val="5"/>
        </w:numPr>
        <w:spacing w:after="60"/>
        <w:jc w:val="both"/>
        <w:rPr>
          <w:sz w:val="22"/>
          <w:szCs w:val="22"/>
        </w:rPr>
      </w:pPr>
      <w:r w:rsidRPr="00680178">
        <w:rPr>
          <w:sz w:val="22"/>
          <w:szCs w:val="22"/>
        </w:rPr>
        <w:t xml:space="preserve">A liberação dos recursos ocorrer em três ou mais parcelas, na qual a terceira ficará condicionada à apresentação de prestação de contas parcial, demonstrando o cumprimento de etapa ou fase referente à primeira parcela liberada e assim sucessivamente, </w:t>
      </w:r>
      <w:proofErr w:type="gramStart"/>
      <w:r w:rsidRPr="00680178">
        <w:rPr>
          <w:sz w:val="22"/>
          <w:szCs w:val="22"/>
        </w:rPr>
        <w:t>sob pena</w:t>
      </w:r>
      <w:proofErr w:type="gramEnd"/>
      <w:r w:rsidRPr="00680178">
        <w:rPr>
          <w:sz w:val="22"/>
          <w:szCs w:val="22"/>
        </w:rPr>
        <w:t xml:space="preserve"> de cancelamento do repasse das demais parcelas. Caso os recursos sejam liberados em até duas parcelas, a apresentação da prestação de contas far-se-á no f</w:t>
      </w:r>
      <w:r w:rsidR="00F81518">
        <w:rPr>
          <w:sz w:val="22"/>
          <w:szCs w:val="22"/>
        </w:rPr>
        <w:t>inal da vigência do instrumento;</w:t>
      </w:r>
    </w:p>
    <w:p w:rsidR="00C96209" w:rsidRPr="00F81518" w:rsidRDefault="006A199E" w:rsidP="00C96209">
      <w:pPr>
        <w:numPr>
          <w:ilvl w:val="0"/>
          <w:numId w:val="5"/>
        </w:numPr>
        <w:spacing w:after="60"/>
        <w:jc w:val="both"/>
        <w:rPr>
          <w:sz w:val="22"/>
          <w:szCs w:val="22"/>
        </w:rPr>
      </w:pPr>
      <w:r w:rsidRPr="00F81518">
        <w:rPr>
          <w:sz w:val="22"/>
          <w:szCs w:val="22"/>
        </w:rPr>
        <w:t>A execução do objeto do projet</w:t>
      </w:r>
      <w:r w:rsidR="00F81518">
        <w:rPr>
          <w:sz w:val="22"/>
          <w:szCs w:val="22"/>
        </w:rPr>
        <w:t>o abranger mais de um exercício.</w:t>
      </w:r>
    </w:p>
    <w:p w:rsidR="006A199E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0C0DED">
        <w:rPr>
          <w:b/>
          <w:sz w:val="22"/>
          <w:szCs w:val="22"/>
        </w:rPr>
        <w:t>.3</w:t>
      </w:r>
      <w:r w:rsidRPr="000C0DED">
        <w:rPr>
          <w:sz w:val="22"/>
          <w:szCs w:val="22"/>
        </w:rPr>
        <w:t xml:space="preserve"> - A prestação de contas deverá ser elaborada com rigorosa observância à legislação específica, em especial </w:t>
      </w:r>
      <w:r>
        <w:rPr>
          <w:sz w:val="22"/>
          <w:szCs w:val="22"/>
        </w:rPr>
        <w:t>a</w:t>
      </w:r>
      <w:r w:rsidRPr="000C0DED">
        <w:rPr>
          <w:sz w:val="22"/>
          <w:szCs w:val="22"/>
        </w:rPr>
        <w:t>o Decreto nº 3</w:t>
      </w:r>
      <w:r>
        <w:rPr>
          <w:sz w:val="22"/>
          <w:szCs w:val="22"/>
        </w:rPr>
        <w:t>.</w:t>
      </w:r>
      <w:r w:rsidRPr="000C0DED">
        <w:rPr>
          <w:sz w:val="22"/>
          <w:szCs w:val="22"/>
        </w:rPr>
        <w:t xml:space="preserve">576/2005 </w:t>
      </w:r>
      <w:r w:rsidR="00F8602F" w:rsidRPr="000C0DED">
        <w:rPr>
          <w:sz w:val="22"/>
          <w:szCs w:val="22"/>
        </w:rPr>
        <w:t>e alterações posteriores</w:t>
      </w:r>
      <w:r w:rsidR="00F8602F">
        <w:rPr>
          <w:sz w:val="22"/>
          <w:szCs w:val="22"/>
        </w:rPr>
        <w:t>,</w:t>
      </w:r>
      <w:r w:rsidRPr="00C007E4">
        <w:rPr>
          <w:color w:val="FF0000"/>
          <w:sz w:val="22"/>
          <w:szCs w:val="22"/>
        </w:rPr>
        <w:t xml:space="preserve"> </w:t>
      </w:r>
      <w:r w:rsidRPr="000C0DED">
        <w:rPr>
          <w:sz w:val="22"/>
          <w:szCs w:val="22"/>
        </w:rPr>
        <w:t>com observância do formulário-model</w:t>
      </w:r>
      <w:r w:rsidR="00F81518">
        <w:rPr>
          <w:sz w:val="22"/>
          <w:szCs w:val="22"/>
        </w:rPr>
        <w:t>o estabelecido pela CONTRATANTE.</w:t>
      </w:r>
    </w:p>
    <w:p w:rsidR="006A199E" w:rsidRPr="00F81518" w:rsidRDefault="006A199E" w:rsidP="006A199E">
      <w:pPr>
        <w:spacing w:after="60"/>
        <w:jc w:val="both"/>
        <w:rPr>
          <w:sz w:val="16"/>
          <w:szCs w:val="16"/>
        </w:rPr>
      </w:pPr>
    </w:p>
    <w:p w:rsidR="006A199E" w:rsidRPr="000C0DED" w:rsidRDefault="006A199E" w:rsidP="006A199E">
      <w:pPr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>DÉCIMA</w:t>
      </w:r>
      <w:r w:rsidR="00A75980">
        <w:rPr>
          <w:b/>
          <w:sz w:val="22"/>
          <w:szCs w:val="22"/>
        </w:rPr>
        <w:t xml:space="preserve"> - DO </w:t>
      </w:r>
      <w:r w:rsidR="00F25395">
        <w:rPr>
          <w:b/>
          <w:sz w:val="22"/>
          <w:szCs w:val="22"/>
        </w:rPr>
        <w:t>RELATÓRIO</w:t>
      </w:r>
      <w:proofErr w:type="gramStart"/>
      <w:r w:rsidR="00F25395">
        <w:rPr>
          <w:b/>
          <w:sz w:val="22"/>
          <w:szCs w:val="22"/>
        </w:rPr>
        <w:t xml:space="preserve">  </w:t>
      </w:r>
      <w:proofErr w:type="gramEnd"/>
      <w:r w:rsidRPr="000C0DED">
        <w:rPr>
          <w:b/>
          <w:sz w:val="22"/>
          <w:szCs w:val="22"/>
        </w:rPr>
        <w:t>DA  PRESTAÇÃO  DE  CONTAS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.1</w:t>
      </w:r>
      <w:r w:rsidRPr="000C0DED">
        <w:rPr>
          <w:sz w:val="22"/>
          <w:szCs w:val="22"/>
        </w:rPr>
        <w:t xml:space="preserve"> - A prestação de contas deverá ser apresentada com observância do formulário-modelo composta por duas partes distintas: um relatório financeiro</w:t>
      </w:r>
      <w:r w:rsidRPr="00084FD9">
        <w:rPr>
          <w:sz w:val="22"/>
          <w:szCs w:val="22"/>
        </w:rPr>
        <w:t xml:space="preserve"> </w:t>
      </w:r>
      <w:r w:rsidRPr="000C0DED">
        <w:rPr>
          <w:sz w:val="22"/>
          <w:szCs w:val="22"/>
        </w:rPr>
        <w:t>e</w:t>
      </w:r>
      <w:r w:rsidRPr="00084FD9">
        <w:rPr>
          <w:sz w:val="22"/>
          <w:szCs w:val="22"/>
        </w:rPr>
        <w:t xml:space="preserve"> </w:t>
      </w:r>
      <w:r w:rsidRPr="000C0DED">
        <w:rPr>
          <w:sz w:val="22"/>
          <w:szCs w:val="22"/>
        </w:rPr>
        <w:t>um relatório físico</w:t>
      </w:r>
      <w:r w:rsidR="00F81518">
        <w:rPr>
          <w:sz w:val="22"/>
          <w:szCs w:val="22"/>
        </w:rPr>
        <w:t>.</w:t>
      </w:r>
    </w:p>
    <w:p w:rsidR="00697A48" w:rsidRDefault="006A199E" w:rsidP="00697A48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0C0DED">
        <w:rPr>
          <w:sz w:val="22"/>
          <w:szCs w:val="22"/>
        </w:rPr>
        <w:t xml:space="preserve"> - O relatório financeiro abrangerá a totalidade dos recursos utilizados na execução do projeto, incluindo rendimentos de aplicações financeiras</w:t>
      </w:r>
      <w:r>
        <w:rPr>
          <w:sz w:val="22"/>
          <w:szCs w:val="22"/>
        </w:rPr>
        <w:t xml:space="preserve">, recursos próprios, recursos da contrapartida e receitas com bens e serviços, </w:t>
      </w:r>
      <w:r w:rsidRPr="000C0DED">
        <w:rPr>
          <w:sz w:val="22"/>
          <w:szCs w:val="22"/>
        </w:rPr>
        <w:t>e deverá conter:</w:t>
      </w:r>
    </w:p>
    <w:p w:rsidR="00C96209" w:rsidRDefault="00C96209" w:rsidP="00697A48">
      <w:pPr>
        <w:spacing w:after="60"/>
        <w:ind w:left="426"/>
        <w:jc w:val="both"/>
        <w:rPr>
          <w:sz w:val="22"/>
          <w:szCs w:val="22"/>
        </w:rPr>
      </w:pPr>
      <w:r w:rsidRPr="00C96209">
        <w:rPr>
          <w:b/>
        </w:rPr>
        <w:t>a)</w:t>
      </w:r>
      <w:r>
        <w:t xml:space="preserve"> </w:t>
      </w:r>
      <w:r w:rsidR="006A199E" w:rsidRPr="00C96209">
        <w:rPr>
          <w:sz w:val="22"/>
          <w:szCs w:val="22"/>
        </w:rPr>
        <w:t>Demonstrativo de Execução da Receita e Despesa, em conformidade com o Anexo 1-I;</w:t>
      </w:r>
    </w:p>
    <w:p w:rsidR="00697A48" w:rsidRDefault="00C96209" w:rsidP="00697A48">
      <w:pPr>
        <w:spacing w:after="60"/>
        <w:ind w:left="426"/>
        <w:jc w:val="both"/>
        <w:rPr>
          <w:b/>
          <w:sz w:val="22"/>
          <w:szCs w:val="22"/>
        </w:rPr>
      </w:pPr>
      <w:r w:rsidRPr="00C96209">
        <w:rPr>
          <w:b/>
          <w:sz w:val="22"/>
          <w:szCs w:val="22"/>
        </w:rPr>
        <w:t>b)</w:t>
      </w:r>
      <w:r w:rsidR="00697A48">
        <w:rPr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 w:rsidR="006A199E" w:rsidRPr="000C0DED">
        <w:rPr>
          <w:sz w:val="22"/>
          <w:szCs w:val="22"/>
        </w:rPr>
        <w:t xml:space="preserve">lação de pagamentos, em conformidade com o </w:t>
      </w:r>
      <w:r w:rsidR="006A199E">
        <w:rPr>
          <w:sz w:val="22"/>
          <w:szCs w:val="22"/>
        </w:rPr>
        <w:t>A</w:t>
      </w:r>
      <w:r w:rsidR="006A199E" w:rsidRPr="000C0DED">
        <w:rPr>
          <w:sz w:val="22"/>
          <w:szCs w:val="22"/>
        </w:rPr>
        <w:t>nexo 1</w:t>
      </w:r>
      <w:r w:rsidR="006A199E">
        <w:rPr>
          <w:sz w:val="22"/>
          <w:szCs w:val="22"/>
        </w:rPr>
        <w:t>-</w:t>
      </w:r>
      <w:r w:rsidR="006A199E" w:rsidRPr="000C0DED">
        <w:rPr>
          <w:sz w:val="22"/>
          <w:szCs w:val="22"/>
        </w:rPr>
        <w:t>II;</w:t>
      </w:r>
    </w:p>
    <w:p w:rsidR="00C96209" w:rsidRDefault="00C96209" w:rsidP="00697A48">
      <w:pPr>
        <w:spacing w:after="60"/>
        <w:ind w:left="426"/>
        <w:jc w:val="both"/>
        <w:rPr>
          <w:sz w:val="22"/>
          <w:szCs w:val="22"/>
        </w:rPr>
      </w:pPr>
      <w:r w:rsidRPr="00C96209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="006A199E" w:rsidRPr="00C96209">
        <w:rPr>
          <w:sz w:val="22"/>
          <w:szCs w:val="22"/>
        </w:rPr>
        <w:t>Relação dos bens adquiridos, produzidos ou construídos co</w:t>
      </w:r>
      <w:r w:rsidR="00697A48">
        <w:rPr>
          <w:sz w:val="22"/>
          <w:szCs w:val="22"/>
        </w:rPr>
        <w:t xml:space="preserve">m recursos recebidos, de acordo </w:t>
      </w:r>
      <w:r w:rsidR="006A199E" w:rsidRPr="00C96209">
        <w:rPr>
          <w:sz w:val="22"/>
          <w:szCs w:val="22"/>
        </w:rPr>
        <w:t>com o Anexo 1-III;</w:t>
      </w:r>
    </w:p>
    <w:p w:rsidR="006A199E" w:rsidRDefault="00C96209" w:rsidP="00697A48">
      <w:pPr>
        <w:spacing w:after="60"/>
        <w:ind w:left="426"/>
        <w:jc w:val="both"/>
        <w:rPr>
          <w:sz w:val="22"/>
          <w:szCs w:val="22"/>
        </w:rPr>
      </w:pPr>
      <w:r w:rsidRPr="00A75980">
        <w:rPr>
          <w:b/>
          <w:sz w:val="22"/>
          <w:szCs w:val="22"/>
        </w:rPr>
        <w:t>d)</w:t>
      </w:r>
      <w:r w:rsidR="00697A48">
        <w:rPr>
          <w:sz w:val="22"/>
          <w:szCs w:val="22"/>
        </w:rPr>
        <w:t xml:space="preserve"> </w:t>
      </w:r>
      <w:r w:rsidR="006A199E" w:rsidRPr="000C0DED">
        <w:rPr>
          <w:sz w:val="22"/>
          <w:szCs w:val="22"/>
        </w:rPr>
        <w:t xml:space="preserve">Conciliação Bancária, em conformidade com o </w:t>
      </w:r>
      <w:r w:rsidR="006A199E">
        <w:rPr>
          <w:sz w:val="22"/>
          <w:szCs w:val="22"/>
        </w:rPr>
        <w:t>A</w:t>
      </w:r>
      <w:r w:rsidR="006A199E" w:rsidRPr="000C0DED">
        <w:rPr>
          <w:sz w:val="22"/>
          <w:szCs w:val="22"/>
        </w:rPr>
        <w:t>nexo 1</w:t>
      </w:r>
      <w:r w:rsidR="006A199E">
        <w:rPr>
          <w:sz w:val="22"/>
          <w:szCs w:val="22"/>
        </w:rPr>
        <w:t>-</w:t>
      </w:r>
      <w:r w:rsidR="006A199E" w:rsidRPr="000C0DED">
        <w:rPr>
          <w:sz w:val="22"/>
          <w:szCs w:val="22"/>
        </w:rPr>
        <w:t>IV;</w:t>
      </w:r>
    </w:p>
    <w:p w:rsidR="006B7DD6" w:rsidRDefault="006B7DD6" w:rsidP="00697A48">
      <w:pPr>
        <w:spacing w:after="60"/>
        <w:ind w:left="426"/>
        <w:jc w:val="both"/>
        <w:rPr>
          <w:b/>
          <w:sz w:val="22"/>
          <w:szCs w:val="22"/>
        </w:rPr>
      </w:pPr>
    </w:p>
    <w:p w:rsidR="006B7DD6" w:rsidRPr="000C0DED" w:rsidRDefault="006B7DD6" w:rsidP="00697A48">
      <w:pPr>
        <w:spacing w:after="60"/>
        <w:ind w:left="426"/>
        <w:jc w:val="both"/>
        <w:rPr>
          <w:b/>
          <w:sz w:val="22"/>
          <w:szCs w:val="22"/>
        </w:rPr>
      </w:pPr>
    </w:p>
    <w:p w:rsidR="006A199E" w:rsidRDefault="00C96209" w:rsidP="00697A48">
      <w:pPr>
        <w:spacing w:after="60"/>
        <w:ind w:left="426"/>
        <w:jc w:val="both"/>
        <w:rPr>
          <w:sz w:val="22"/>
          <w:szCs w:val="22"/>
        </w:rPr>
      </w:pPr>
      <w:r w:rsidRPr="00A75980">
        <w:rPr>
          <w:b/>
          <w:sz w:val="22"/>
          <w:szCs w:val="22"/>
        </w:rPr>
        <w:t>e)</w:t>
      </w:r>
      <w:r w:rsidR="00F81518">
        <w:rPr>
          <w:sz w:val="22"/>
          <w:szCs w:val="22"/>
        </w:rPr>
        <w:t xml:space="preserve"> </w:t>
      </w:r>
      <w:r w:rsidR="006A199E" w:rsidRPr="000C0DED">
        <w:rPr>
          <w:sz w:val="22"/>
          <w:szCs w:val="22"/>
        </w:rPr>
        <w:t xml:space="preserve">Comprovantes </w:t>
      </w:r>
      <w:r w:rsidR="006A199E">
        <w:rPr>
          <w:sz w:val="22"/>
          <w:szCs w:val="22"/>
        </w:rPr>
        <w:t xml:space="preserve">fiscais </w:t>
      </w:r>
      <w:r w:rsidR="006A199E" w:rsidRPr="000C0DED">
        <w:rPr>
          <w:sz w:val="22"/>
          <w:szCs w:val="22"/>
        </w:rPr>
        <w:t>(notas fiscais</w:t>
      </w:r>
      <w:r w:rsidR="00E0100B">
        <w:rPr>
          <w:sz w:val="22"/>
          <w:szCs w:val="22"/>
        </w:rPr>
        <w:t xml:space="preserve"> pessoa jurídica e pessoa física,</w:t>
      </w:r>
      <w:r w:rsidR="006A199E" w:rsidRPr="000C0DED">
        <w:rPr>
          <w:sz w:val="22"/>
          <w:szCs w:val="22"/>
        </w:rPr>
        <w:t xml:space="preserve"> faturas, etc.), das despesas realizadas, a primeira via</w:t>
      </w:r>
      <w:r w:rsidR="00736CC3">
        <w:rPr>
          <w:sz w:val="22"/>
          <w:szCs w:val="22"/>
        </w:rPr>
        <w:t xml:space="preserve"> </w:t>
      </w:r>
      <w:r w:rsidR="00E0100B">
        <w:rPr>
          <w:sz w:val="22"/>
          <w:szCs w:val="22"/>
        </w:rPr>
        <w:t xml:space="preserve">em </w:t>
      </w:r>
      <w:r w:rsidR="00736CC3">
        <w:rPr>
          <w:sz w:val="22"/>
          <w:szCs w:val="22"/>
        </w:rPr>
        <w:t>original</w:t>
      </w:r>
      <w:r w:rsidR="006A199E" w:rsidRPr="000C0DED">
        <w:rPr>
          <w:sz w:val="22"/>
          <w:szCs w:val="22"/>
        </w:rPr>
        <w:t xml:space="preserve">, </w:t>
      </w:r>
      <w:r w:rsidR="006A199E">
        <w:rPr>
          <w:sz w:val="22"/>
          <w:szCs w:val="22"/>
        </w:rPr>
        <w:t>organizados em ordem cronológica de emissão</w:t>
      </w:r>
      <w:r w:rsidR="006A199E" w:rsidRPr="000C0DED">
        <w:rPr>
          <w:sz w:val="22"/>
          <w:szCs w:val="22"/>
        </w:rPr>
        <w:t>;</w:t>
      </w:r>
    </w:p>
    <w:p w:rsidR="006A199E" w:rsidRDefault="00E0100B" w:rsidP="00697A48">
      <w:pPr>
        <w:spacing w:after="6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="00C96209" w:rsidRPr="00A75980">
        <w:rPr>
          <w:b/>
          <w:sz w:val="22"/>
          <w:szCs w:val="22"/>
        </w:rPr>
        <w:t>)</w:t>
      </w:r>
      <w:r w:rsidR="00736CC3">
        <w:rPr>
          <w:sz w:val="22"/>
          <w:szCs w:val="22"/>
        </w:rPr>
        <w:t xml:space="preserve"> </w:t>
      </w:r>
      <w:r w:rsidR="006A199E" w:rsidRPr="00B20A73">
        <w:rPr>
          <w:sz w:val="22"/>
          <w:szCs w:val="22"/>
        </w:rPr>
        <w:t>Cópias xerocopiadas dos cheques</w:t>
      </w:r>
      <w:r w:rsidR="006A199E">
        <w:rPr>
          <w:sz w:val="22"/>
          <w:szCs w:val="22"/>
        </w:rPr>
        <w:t xml:space="preserve"> emitidos</w:t>
      </w:r>
      <w:r w:rsidR="00A75980">
        <w:rPr>
          <w:sz w:val="22"/>
          <w:szCs w:val="22"/>
        </w:rPr>
        <w:t xml:space="preserve"> e respectivos canhotos, inclusive os não utilizados</w:t>
      </w:r>
      <w:r w:rsidR="006A199E" w:rsidRPr="00B20A73">
        <w:rPr>
          <w:sz w:val="22"/>
          <w:szCs w:val="22"/>
        </w:rPr>
        <w:t>;</w:t>
      </w:r>
    </w:p>
    <w:p w:rsidR="006A199E" w:rsidRPr="000C0DED" w:rsidRDefault="00E0100B" w:rsidP="00697A48">
      <w:pPr>
        <w:spacing w:after="6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A75980" w:rsidRPr="00A75980">
        <w:rPr>
          <w:b/>
          <w:sz w:val="22"/>
          <w:szCs w:val="22"/>
        </w:rPr>
        <w:t>)</w:t>
      </w:r>
      <w:r w:rsidR="00697A48">
        <w:rPr>
          <w:sz w:val="22"/>
          <w:szCs w:val="22"/>
        </w:rPr>
        <w:t xml:space="preserve"> </w:t>
      </w:r>
      <w:r w:rsidR="006A199E" w:rsidRPr="000C0DED">
        <w:rPr>
          <w:sz w:val="22"/>
          <w:szCs w:val="22"/>
        </w:rPr>
        <w:t xml:space="preserve">Comprovante do recolhimento do saldo dos recursos não utilizados ao </w:t>
      </w:r>
      <w:r w:rsidR="006A199E">
        <w:rPr>
          <w:sz w:val="22"/>
          <w:szCs w:val="22"/>
        </w:rPr>
        <w:t>Fundo Municipal</w:t>
      </w:r>
      <w:r w:rsidR="006A199E" w:rsidRPr="000C0DED">
        <w:rPr>
          <w:sz w:val="22"/>
          <w:szCs w:val="22"/>
        </w:rPr>
        <w:t xml:space="preserve"> de Investimento </w:t>
      </w:r>
      <w:r w:rsidR="00A75980">
        <w:rPr>
          <w:sz w:val="22"/>
          <w:szCs w:val="22"/>
        </w:rPr>
        <w:t>à</w:t>
      </w:r>
      <w:r w:rsidR="006A199E" w:rsidRPr="000C0DED">
        <w:rPr>
          <w:sz w:val="22"/>
          <w:szCs w:val="22"/>
        </w:rPr>
        <w:t xml:space="preserve"> Produção Artística e Cultural de Dourados-FIP, dentro do prazo de trinta dias imediatamente após o </w:t>
      </w:r>
      <w:r w:rsidR="00216521">
        <w:rPr>
          <w:sz w:val="22"/>
          <w:szCs w:val="22"/>
        </w:rPr>
        <w:t>término da vigência do CONTRATO, por meio de depósito identificado;</w:t>
      </w:r>
    </w:p>
    <w:p w:rsidR="006A199E" w:rsidRPr="00B20A73" w:rsidRDefault="00E0100B" w:rsidP="00697A48">
      <w:pPr>
        <w:spacing w:after="6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A75980" w:rsidRPr="00A75980">
        <w:rPr>
          <w:b/>
          <w:sz w:val="22"/>
          <w:szCs w:val="22"/>
        </w:rPr>
        <w:t>)</w:t>
      </w:r>
      <w:r w:rsidR="00697A48">
        <w:rPr>
          <w:sz w:val="22"/>
          <w:szCs w:val="22"/>
        </w:rPr>
        <w:t xml:space="preserve"> </w:t>
      </w:r>
      <w:r w:rsidR="006A199E" w:rsidRPr="000C0DED">
        <w:rPr>
          <w:sz w:val="22"/>
          <w:szCs w:val="22"/>
        </w:rPr>
        <w:t xml:space="preserve">Extratos da conta </w:t>
      </w:r>
      <w:r w:rsidR="006A199E">
        <w:rPr>
          <w:sz w:val="22"/>
          <w:szCs w:val="22"/>
        </w:rPr>
        <w:t xml:space="preserve">corrente </w:t>
      </w:r>
      <w:r w:rsidR="006A199E" w:rsidRPr="000C0DED">
        <w:rPr>
          <w:sz w:val="22"/>
          <w:szCs w:val="22"/>
        </w:rPr>
        <w:t>bancária específica do projeto, compreendendo o período de recebimento dos recursos até a última movimentação da conta, com saldo “zerado”;</w:t>
      </w:r>
    </w:p>
    <w:p w:rsidR="006A199E" w:rsidRPr="000C0DED" w:rsidRDefault="00E0100B" w:rsidP="00697A48">
      <w:pPr>
        <w:spacing w:after="6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75980" w:rsidRPr="00A75980">
        <w:rPr>
          <w:b/>
          <w:sz w:val="22"/>
          <w:szCs w:val="22"/>
        </w:rPr>
        <w:t>)</w:t>
      </w:r>
      <w:r w:rsidR="00697A48">
        <w:rPr>
          <w:sz w:val="22"/>
          <w:szCs w:val="22"/>
        </w:rPr>
        <w:t xml:space="preserve"> </w:t>
      </w:r>
      <w:r w:rsidR="006A199E">
        <w:rPr>
          <w:sz w:val="22"/>
          <w:szCs w:val="22"/>
        </w:rPr>
        <w:t>Extratos do fundo de investimento</w:t>
      </w:r>
      <w:r w:rsidR="006A199E" w:rsidRPr="00AB2B4A">
        <w:rPr>
          <w:sz w:val="22"/>
          <w:szCs w:val="22"/>
        </w:rPr>
        <w:t xml:space="preserve"> </w:t>
      </w:r>
      <w:r w:rsidR="006A199E" w:rsidRPr="000C0DED">
        <w:rPr>
          <w:sz w:val="22"/>
          <w:szCs w:val="22"/>
        </w:rPr>
        <w:t xml:space="preserve">da conta </w:t>
      </w:r>
      <w:r w:rsidR="006A199E">
        <w:rPr>
          <w:sz w:val="22"/>
          <w:szCs w:val="22"/>
        </w:rPr>
        <w:t xml:space="preserve">corrente </w:t>
      </w:r>
      <w:r w:rsidR="006A199E" w:rsidRPr="000C0DED">
        <w:rPr>
          <w:sz w:val="22"/>
          <w:szCs w:val="22"/>
        </w:rPr>
        <w:t>bancária específica do projeto</w:t>
      </w:r>
      <w:r w:rsidR="006A199E">
        <w:rPr>
          <w:sz w:val="22"/>
          <w:szCs w:val="22"/>
        </w:rPr>
        <w:t xml:space="preserve">, com rendimentos mensais, </w:t>
      </w:r>
      <w:r w:rsidR="006A199E" w:rsidRPr="000C0DED">
        <w:rPr>
          <w:sz w:val="22"/>
          <w:szCs w:val="22"/>
        </w:rPr>
        <w:t>compreendendo o período de recebimento dos recursos até a última movimentação da conta, com saldo “zerado”</w:t>
      </w:r>
      <w:r w:rsidR="00F81518">
        <w:rPr>
          <w:sz w:val="22"/>
          <w:szCs w:val="22"/>
        </w:rPr>
        <w:t>;</w:t>
      </w:r>
    </w:p>
    <w:p w:rsidR="006A199E" w:rsidRDefault="00E0100B" w:rsidP="00697A48">
      <w:pPr>
        <w:spacing w:after="6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j</w:t>
      </w:r>
      <w:r w:rsidR="00A75980" w:rsidRPr="00A75980">
        <w:rPr>
          <w:b/>
          <w:sz w:val="22"/>
          <w:szCs w:val="22"/>
        </w:rPr>
        <w:t>)</w:t>
      </w:r>
      <w:r w:rsidR="00697A48">
        <w:rPr>
          <w:sz w:val="22"/>
          <w:szCs w:val="22"/>
        </w:rPr>
        <w:t xml:space="preserve"> </w:t>
      </w:r>
      <w:r w:rsidR="006A199E" w:rsidRPr="00B20A73">
        <w:rPr>
          <w:sz w:val="22"/>
          <w:szCs w:val="22"/>
        </w:rPr>
        <w:t>Termo de encerramento da conta corrente bancária específica do projeto</w:t>
      </w:r>
      <w:r w:rsidR="006A199E">
        <w:rPr>
          <w:sz w:val="22"/>
          <w:szCs w:val="22"/>
        </w:rPr>
        <w:t>;</w:t>
      </w:r>
      <w:r w:rsidR="006A199E" w:rsidRPr="00B20A73">
        <w:rPr>
          <w:sz w:val="22"/>
          <w:szCs w:val="22"/>
        </w:rPr>
        <w:t xml:space="preserve"> </w:t>
      </w:r>
    </w:p>
    <w:p w:rsidR="006A199E" w:rsidRDefault="00E0100B" w:rsidP="00697A48">
      <w:pPr>
        <w:spacing w:after="6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697A48" w:rsidRPr="00697A48">
        <w:rPr>
          <w:b/>
          <w:sz w:val="22"/>
          <w:szCs w:val="22"/>
        </w:rPr>
        <w:t>)</w:t>
      </w:r>
      <w:r w:rsidR="00697A48">
        <w:rPr>
          <w:sz w:val="22"/>
          <w:szCs w:val="22"/>
        </w:rPr>
        <w:t xml:space="preserve"> </w:t>
      </w:r>
      <w:r w:rsidR="006A199E" w:rsidRPr="000C0DED">
        <w:rPr>
          <w:sz w:val="22"/>
          <w:szCs w:val="22"/>
        </w:rPr>
        <w:t xml:space="preserve">Juntada de documentos comprobatórios da coleta de preços </w:t>
      </w:r>
      <w:r w:rsidR="00090F3A">
        <w:rPr>
          <w:sz w:val="22"/>
          <w:szCs w:val="22"/>
        </w:rPr>
        <w:t xml:space="preserve">entre, no mínimo, três fornecedores do mesmo ramo de atividade de comércio do serviço, material ou bem adquirido, </w:t>
      </w:r>
      <w:r w:rsidR="006A199E" w:rsidRPr="000C0DED">
        <w:rPr>
          <w:sz w:val="22"/>
          <w:szCs w:val="22"/>
        </w:rPr>
        <w:t xml:space="preserve">prevista no parágrafo único do </w:t>
      </w:r>
      <w:r w:rsidR="006A199E">
        <w:rPr>
          <w:sz w:val="22"/>
          <w:szCs w:val="22"/>
        </w:rPr>
        <w:t>Art.</w:t>
      </w:r>
      <w:r w:rsidR="006A199E" w:rsidRPr="000C0DED">
        <w:rPr>
          <w:sz w:val="22"/>
          <w:szCs w:val="22"/>
        </w:rPr>
        <w:t xml:space="preserve"> 26</w:t>
      </w:r>
      <w:r w:rsidR="006A199E">
        <w:rPr>
          <w:sz w:val="22"/>
          <w:szCs w:val="22"/>
        </w:rPr>
        <w:t>,</w:t>
      </w:r>
      <w:r w:rsidR="006A199E" w:rsidRPr="000C0DED">
        <w:rPr>
          <w:sz w:val="22"/>
          <w:szCs w:val="22"/>
        </w:rPr>
        <w:t xml:space="preserve"> do Decreto nº. 11.261, de 16 de junho de 2003</w:t>
      </w:r>
      <w:r w:rsidR="00090F3A">
        <w:rPr>
          <w:sz w:val="22"/>
          <w:szCs w:val="22"/>
        </w:rPr>
        <w:t>;</w:t>
      </w:r>
    </w:p>
    <w:p w:rsidR="00090F3A" w:rsidRPr="00736CC3" w:rsidRDefault="00E0100B" w:rsidP="00697A48">
      <w:pPr>
        <w:spacing w:after="6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090F3A">
        <w:rPr>
          <w:b/>
          <w:sz w:val="22"/>
          <w:szCs w:val="22"/>
        </w:rPr>
        <w:t xml:space="preserve">) </w:t>
      </w:r>
      <w:r w:rsidR="00736CC3">
        <w:rPr>
          <w:sz w:val="22"/>
          <w:szCs w:val="22"/>
        </w:rPr>
        <w:t>Orçamento dos fornecedores com a descrição dos serviços/ materiais solicitados, conforme previsto na Planilha de Orçamento do Projeto ou Atividade</w:t>
      </w:r>
      <w:r w:rsidR="00F81518">
        <w:rPr>
          <w:sz w:val="22"/>
          <w:szCs w:val="22"/>
        </w:rPr>
        <w:t>;</w:t>
      </w:r>
    </w:p>
    <w:p w:rsidR="00F81518" w:rsidRDefault="00E0100B" w:rsidP="0007772D">
      <w:pPr>
        <w:spacing w:after="6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A75980" w:rsidRPr="00A75980">
        <w:rPr>
          <w:b/>
          <w:sz w:val="22"/>
          <w:szCs w:val="22"/>
        </w:rPr>
        <w:t>)</w:t>
      </w:r>
      <w:r w:rsidR="00697A48">
        <w:rPr>
          <w:sz w:val="22"/>
          <w:szCs w:val="22"/>
        </w:rPr>
        <w:t xml:space="preserve"> </w:t>
      </w:r>
      <w:r w:rsidR="006A199E" w:rsidRPr="00B20A73">
        <w:rPr>
          <w:sz w:val="22"/>
          <w:szCs w:val="22"/>
        </w:rPr>
        <w:t>Cópia do despacho adjudicatório e homologação das licitações realizadas ou justificadas para sua dispensa ou inexigibilidade, com o respectivo embasamento legal, se o CONTRATADO for órgão ou en</w:t>
      </w:r>
      <w:r w:rsidR="00F81518">
        <w:rPr>
          <w:sz w:val="22"/>
          <w:szCs w:val="22"/>
        </w:rPr>
        <w:t>tidade de Administração Pública</w:t>
      </w:r>
      <w:r w:rsidR="0096348C">
        <w:rPr>
          <w:sz w:val="22"/>
          <w:szCs w:val="22"/>
        </w:rPr>
        <w:t>;</w:t>
      </w:r>
    </w:p>
    <w:p w:rsidR="0096348C" w:rsidRDefault="00AD5BC4" w:rsidP="00EF4759">
      <w:pPr>
        <w:spacing w:after="6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96348C" w:rsidRPr="0096348C">
        <w:rPr>
          <w:b/>
          <w:sz w:val="22"/>
          <w:szCs w:val="22"/>
        </w:rPr>
        <w:t>)</w:t>
      </w:r>
      <w:r w:rsidR="0096348C">
        <w:rPr>
          <w:sz w:val="22"/>
          <w:szCs w:val="22"/>
        </w:rPr>
        <w:t xml:space="preserve"> </w:t>
      </w:r>
      <w:r w:rsidR="00C712FB">
        <w:rPr>
          <w:sz w:val="22"/>
          <w:szCs w:val="22"/>
        </w:rPr>
        <w:t xml:space="preserve">Relatório de </w:t>
      </w:r>
      <w:r w:rsidR="00216521">
        <w:rPr>
          <w:sz w:val="22"/>
          <w:szCs w:val="22"/>
        </w:rPr>
        <w:t xml:space="preserve">doação/ </w:t>
      </w:r>
      <w:r w:rsidR="00C712FB">
        <w:rPr>
          <w:sz w:val="22"/>
          <w:szCs w:val="22"/>
        </w:rPr>
        <w:t>venda de ingressos referente aos</w:t>
      </w:r>
      <w:r w:rsidR="0096348C">
        <w:rPr>
          <w:sz w:val="22"/>
          <w:szCs w:val="22"/>
        </w:rPr>
        <w:t xml:space="preserve"> shows musicais, peças teatrais, </w:t>
      </w:r>
      <w:r w:rsidR="004B3897">
        <w:rPr>
          <w:sz w:val="22"/>
          <w:szCs w:val="22"/>
        </w:rPr>
        <w:t xml:space="preserve">espetáculos de dança, </w:t>
      </w:r>
      <w:r w:rsidR="0096348C">
        <w:rPr>
          <w:sz w:val="22"/>
          <w:szCs w:val="22"/>
        </w:rPr>
        <w:t>ou ou</w:t>
      </w:r>
      <w:r w:rsidR="00C712FB">
        <w:rPr>
          <w:sz w:val="22"/>
          <w:szCs w:val="22"/>
        </w:rPr>
        <w:t xml:space="preserve">tro tipo de evento cultural que haja bilheteria, </w:t>
      </w:r>
      <w:r w:rsidR="0096348C" w:rsidRPr="00C96209">
        <w:rPr>
          <w:sz w:val="22"/>
          <w:szCs w:val="22"/>
        </w:rPr>
        <w:t xml:space="preserve">em conformidade com o Anexo </w:t>
      </w:r>
      <w:proofErr w:type="gramStart"/>
      <w:r>
        <w:rPr>
          <w:sz w:val="22"/>
          <w:szCs w:val="22"/>
        </w:rPr>
        <w:t>3</w:t>
      </w:r>
      <w:proofErr w:type="gramEnd"/>
      <w:r w:rsidR="0096348C">
        <w:rPr>
          <w:sz w:val="22"/>
          <w:szCs w:val="22"/>
        </w:rPr>
        <w:t>;</w:t>
      </w:r>
    </w:p>
    <w:p w:rsidR="000A7B06" w:rsidRPr="000A7B06" w:rsidRDefault="00AD5BC4" w:rsidP="00EF4759">
      <w:pPr>
        <w:spacing w:after="60"/>
        <w:ind w:firstLine="426"/>
        <w:jc w:val="both"/>
        <w:rPr>
          <w:sz w:val="16"/>
          <w:szCs w:val="16"/>
        </w:rPr>
      </w:pPr>
      <w:r>
        <w:rPr>
          <w:b/>
          <w:sz w:val="22"/>
          <w:szCs w:val="22"/>
        </w:rPr>
        <w:t>o</w:t>
      </w:r>
      <w:r w:rsidR="00216521" w:rsidRPr="00216521">
        <w:rPr>
          <w:b/>
          <w:sz w:val="22"/>
          <w:szCs w:val="22"/>
        </w:rPr>
        <w:t>)</w:t>
      </w:r>
      <w:r w:rsidR="00216521">
        <w:rPr>
          <w:sz w:val="22"/>
          <w:szCs w:val="22"/>
        </w:rPr>
        <w:t xml:space="preserve"> Termo de Entrega da Contrapartida, em conformidade com o Anexo </w:t>
      </w:r>
      <w:proofErr w:type="gramStart"/>
      <w:r>
        <w:rPr>
          <w:sz w:val="22"/>
          <w:szCs w:val="22"/>
        </w:rPr>
        <w:t>4</w:t>
      </w:r>
      <w:proofErr w:type="gramEnd"/>
      <w:r w:rsidR="004F51A2">
        <w:rPr>
          <w:sz w:val="22"/>
          <w:szCs w:val="22"/>
        </w:rPr>
        <w:t>;</w:t>
      </w:r>
    </w:p>
    <w:p w:rsidR="006A199E" w:rsidRDefault="006A199E" w:rsidP="006A199E">
      <w:pP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0C0DED">
        <w:rPr>
          <w:sz w:val="22"/>
          <w:szCs w:val="22"/>
        </w:rPr>
        <w:t xml:space="preserve"> - A data da emissão dos documentos comprobatórios apresentados deverá estar compreendida entre o repasse do recurso à conta do projeto</w:t>
      </w:r>
      <w:r>
        <w:rPr>
          <w:sz w:val="22"/>
          <w:szCs w:val="22"/>
        </w:rPr>
        <w:t xml:space="preserve"> cultural</w:t>
      </w:r>
      <w:r w:rsidRPr="000C0DED">
        <w:rPr>
          <w:sz w:val="22"/>
          <w:szCs w:val="22"/>
        </w:rPr>
        <w:t xml:space="preserve"> e o término da vigência do CONTRATO.</w:t>
      </w:r>
      <w:r w:rsidRPr="000C0DED">
        <w:rPr>
          <w:b/>
          <w:sz w:val="22"/>
          <w:szCs w:val="22"/>
        </w:rPr>
        <w:t xml:space="preserve"> </w:t>
      </w:r>
    </w:p>
    <w:p w:rsidR="000F20C9" w:rsidRPr="00F8602F" w:rsidRDefault="000F20C9" w:rsidP="006A199E">
      <w:pPr>
        <w:spacing w:after="60"/>
        <w:jc w:val="both"/>
        <w:rPr>
          <w:sz w:val="22"/>
          <w:szCs w:val="22"/>
        </w:rPr>
      </w:pPr>
      <w:r w:rsidRPr="00F8602F">
        <w:rPr>
          <w:b/>
          <w:sz w:val="22"/>
          <w:szCs w:val="22"/>
        </w:rPr>
        <w:t xml:space="preserve">10.4 – </w:t>
      </w:r>
      <w:r w:rsidRPr="00F8602F">
        <w:rPr>
          <w:sz w:val="22"/>
          <w:szCs w:val="22"/>
        </w:rPr>
        <w:t>A</w:t>
      </w:r>
      <w:r w:rsidR="00F8602F">
        <w:rPr>
          <w:sz w:val="22"/>
          <w:szCs w:val="22"/>
        </w:rPr>
        <w:t xml:space="preserve">s notas fiscais devem ser emitidas no ato do recebimento e pagamento dos serviços. </w:t>
      </w:r>
      <w:r w:rsidRPr="00F8602F">
        <w:rPr>
          <w:sz w:val="22"/>
          <w:szCs w:val="22"/>
        </w:rPr>
        <w:t xml:space="preserve"> 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 w:rsidR="000F20C9">
        <w:rPr>
          <w:b/>
          <w:sz w:val="22"/>
          <w:szCs w:val="22"/>
        </w:rPr>
        <w:t>5</w:t>
      </w:r>
      <w:r w:rsidRPr="000C0DED">
        <w:rPr>
          <w:sz w:val="22"/>
          <w:szCs w:val="22"/>
        </w:rPr>
        <w:t xml:space="preserve"> - Os comprovantes apresentados na prestação de contas deverão ser classificáveis em um dos itens do orçamento </w:t>
      </w:r>
      <w:r>
        <w:rPr>
          <w:sz w:val="22"/>
          <w:szCs w:val="22"/>
        </w:rPr>
        <w:t>do projeto cultural</w:t>
      </w:r>
      <w:r w:rsidRPr="000C0DED">
        <w:rPr>
          <w:sz w:val="22"/>
          <w:szCs w:val="22"/>
        </w:rPr>
        <w:t>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 w:rsidR="000F20C9">
        <w:rPr>
          <w:b/>
          <w:sz w:val="22"/>
          <w:szCs w:val="22"/>
        </w:rPr>
        <w:t>6</w:t>
      </w:r>
      <w:r w:rsidRPr="000C0DED">
        <w:rPr>
          <w:sz w:val="22"/>
          <w:szCs w:val="22"/>
        </w:rPr>
        <w:t xml:space="preserve"> - O montante de papéis será composto pelos originais dos comprovantes de créditos e das despesas</w:t>
      </w:r>
      <w:r>
        <w:rPr>
          <w:sz w:val="22"/>
          <w:szCs w:val="22"/>
        </w:rPr>
        <w:t xml:space="preserve">, não poderá conter erro ou </w:t>
      </w:r>
      <w:proofErr w:type="gramStart"/>
      <w:r>
        <w:rPr>
          <w:sz w:val="22"/>
          <w:szCs w:val="22"/>
        </w:rPr>
        <w:t>rasura,</w:t>
      </w:r>
      <w:proofErr w:type="gramEnd"/>
      <w:r w:rsidRPr="000C0DED">
        <w:rPr>
          <w:sz w:val="22"/>
          <w:szCs w:val="22"/>
        </w:rPr>
        <w:t xml:space="preserve"> organizad</w:t>
      </w:r>
      <w:r>
        <w:rPr>
          <w:sz w:val="22"/>
          <w:szCs w:val="22"/>
        </w:rPr>
        <w:t>o</w:t>
      </w:r>
      <w:r w:rsidRPr="000C0DED">
        <w:rPr>
          <w:sz w:val="22"/>
          <w:szCs w:val="22"/>
        </w:rPr>
        <w:t>s de acordo com os itens do orçamento, em ordem cronológica, devidamente numeradas e rubricadas pelo produtor cultural e pelo contador responsável.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 w:rsidR="000F20C9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Pr="000C0DED">
        <w:rPr>
          <w:sz w:val="22"/>
          <w:szCs w:val="22"/>
        </w:rPr>
        <w:t>- Os cheques emitidos deverão ser nominais e nos casos de mais de uma despesa paga com o mesmo cheque a composição do valor deve ser demonstrada, sem prejuízos da anexação dos documentos ao montante de papéis.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 w:rsidR="000F20C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Pr="000C0DED">
        <w:rPr>
          <w:sz w:val="22"/>
          <w:szCs w:val="22"/>
        </w:rPr>
        <w:t>- As despesas realizadas com recursos transferidos por CONTRATOS nas primeiras vias originais dos documentos fiscais ou equivalentes.</w:t>
      </w:r>
    </w:p>
    <w:p w:rsidR="000F20C9" w:rsidRDefault="006A199E" w:rsidP="0096348C">
      <w:pPr>
        <w:pStyle w:val="PargrafodaLista"/>
        <w:spacing w:after="60"/>
        <w:ind w:left="426"/>
        <w:jc w:val="both"/>
        <w:rPr>
          <w:sz w:val="22"/>
          <w:szCs w:val="22"/>
        </w:rPr>
      </w:pPr>
      <w:r w:rsidRPr="000F20C9">
        <w:rPr>
          <w:sz w:val="22"/>
          <w:szCs w:val="22"/>
        </w:rPr>
        <w:t>São comprovantes adequados para fundamentar o relatório financeiro:</w:t>
      </w:r>
    </w:p>
    <w:p w:rsidR="006A199E" w:rsidRPr="000F20C9" w:rsidRDefault="006A199E" w:rsidP="000F20C9">
      <w:pPr>
        <w:pStyle w:val="PargrafodaLista"/>
        <w:numPr>
          <w:ilvl w:val="0"/>
          <w:numId w:val="11"/>
        </w:numPr>
        <w:spacing w:after="60"/>
        <w:ind w:left="426" w:firstLine="0"/>
        <w:jc w:val="both"/>
        <w:rPr>
          <w:sz w:val="22"/>
          <w:szCs w:val="22"/>
        </w:rPr>
      </w:pPr>
      <w:r w:rsidRPr="000F20C9">
        <w:rPr>
          <w:sz w:val="22"/>
          <w:szCs w:val="22"/>
        </w:rPr>
        <w:t>Nota fiscal, sempre que o fornecedor ou o prestador de serviço for pessoa jurídica;</w:t>
      </w:r>
    </w:p>
    <w:p w:rsidR="000F20C9" w:rsidRDefault="00FC055B" w:rsidP="000F20C9">
      <w:pPr>
        <w:pStyle w:val="PargrafodaLista"/>
        <w:numPr>
          <w:ilvl w:val="0"/>
          <w:numId w:val="11"/>
        </w:numPr>
        <w:spacing w:after="60"/>
        <w:ind w:left="426" w:firstLine="0"/>
        <w:jc w:val="both"/>
        <w:rPr>
          <w:sz w:val="22"/>
          <w:szCs w:val="22"/>
        </w:rPr>
      </w:pPr>
      <w:r w:rsidRPr="000F20C9">
        <w:rPr>
          <w:sz w:val="22"/>
          <w:szCs w:val="22"/>
        </w:rPr>
        <w:t xml:space="preserve">Nota fiscal </w:t>
      </w:r>
      <w:r w:rsidR="000F20C9">
        <w:rPr>
          <w:sz w:val="22"/>
          <w:szCs w:val="22"/>
        </w:rPr>
        <w:t>p</w:t>
      </w:r>
      <w:r w:rsidRPr="000F20C9">
        <w:rPr>
          <w:sz w:val="22"/>
          <w:szCs w:val="22"/>
        </w:rPr>
        <w:t xml:space="preserve">essoa </w:t>
      </w:r>
      <w:r w:rsidR="000F20C9">
        <w:rPr>
          <w:sz w:val="22"/>
          <w:szCs w:val="22"/>
        </w:rPr>
        <w:t>f</w:t>
      </w:r>
      <w:r w:rsidRPr="000F20C9">
        <w:rPr>
          <w:sz w:val="22"/>
          <w:szCs w:val="22"/>
        </w:rPr>
        <w:t>ísica</w:t>
      </w:r>
      <w:r w:rsidR="006A199E" w:rsidRPr="000F20C9">
        <w:rPr>
          <w:sz w:val="22"/>
          <w:szCs w:val="22"/>
        </w:rPr>
        <w:t xml:space="preserve">, sempre que ocorrer renumeração </w:t>
      </w:r>
      <w:r w:rsidRPr="000F20C9">
        <w:rPr>
          <w:sz w:val="22"/>
          <w:szCs w:val="22"/>
        </w:rPr>
        <w:t>à</w:t>
      </w:r>
      <w:r w:rsidR="006A199E" w:rsidRPr="000F20C9">
        <w:rPr>
          <w:sz w:val="22"/>
          <w:szCs w:val="22"/>
        </w:rPr>
        <w:t xml:space="preserve"> pessoa física;</w:t>
      </w:r>
    </w:p>
    <w:p w:rsidR="000F20C9" w:rsidRDefault="006A199E" w:rsidP="000F20C9">
      <w:pPr>
        <w:pStyle w:val="PargrafodaLista"/>
        <w:numPr>
          <w:ilvl w:val="0"/>
          <w:numId w:val="11"/>
        </w:numPr>
        <w:spacing w:after="60"/>
        <w:ind w:left="426" w:firstLine="0"/>
        <w:jc w:val="both"/>
        <w:rPr>
          <w:sz w:val="22"/>
          <w:szCs w:val="22"/>
        </w:rPr>
      </w:pPr>
      <w:r w:rsidRPr="000F20C9">
        <w:rPr>
          <w:sz w:val="22"/>
          <w:szCs w:val="22"/>
        </w:rPr>
        <w:t>Boletos de bancos ou casas oficinas de câmbio, devidamente acompanhados de documento traduzido para a língua portuguesa e com o valor convertido ao real pelo câmbio do dia em que se concretizou a operação;</w:t>
      </w:r>
    </w:p>
    <w:p w:rsidR="006B7DD6" w:rsidRDefault="006B7DD6" w:rsidP="006B7DD6">
      <w:pPr>
        <w:spacing w:after="60"/>
        <w:jc w:val="both"/>
        <w:rPr>
          <w:sz w:val="22"/>
          <w:szCs w:val="22"/>
        </w:rPr>
      </w:pPr>
    </w:p>
    <w:p w:rsidR="006B7DD6" w:rsidRPr="006B7DD6" w:rsidRDefault="006B7DD6" w:rsidP="006B7DD6">
      <w:pPr>
        <w:spacing w:after="60"/>
        <w:jc w:val="both"/>
        <w:rPr>
          <w:sz w:val="22"/>
          <w:szCs w:val="22"/>
        </w:rPr>
      </w:pPr>
    </w:p>
    <w:p w:rsidR="00F8602F" w:rsidRDefault="00F8602F" w:rsidP="00F8602F">
      <w:pPr>
        <w:pStyle w:val="PargrafodaLista"/>
        <w:spacing w:after="60"/>
        <w:ind w:left="426"/>
        <w:jc w:val="both"/>
        <w:rPr>
          <w:sz w:val="22"/>
          <w:szCs w:val="22"/>
        </w:rPr>
      </w:pPr>
    </w:p>
    <w:p w:rsidR="000F20C9" w:rsidRDefault="006A199E" w:rsidP="000F20C9">
      <w:pPr>
        <w:pStyle w:val="PargrafodaLista"/>
        <w:numPr>
          <w:ilvl w:val="0"/>
          <w:numId w:val="11"/>
        </w:numPr>
        <w:spacing w:after="60"/>
        <w:ind w:left="426" w:firstLine="0"/>
        <w:jc w:val="both"/>
        <w:rPr>
          <w:sz w:val="22"/>
          <w:szCs w:val="22"/>
        </w:rPr>
      </w:pPr>
      <w:r w:rsidRPr="000F20C9">
        <w:rPr>
          <w:sz w:val="22"/>
          <w:szCs w:val="22"/>
        </w:rPr>
        <w:t>Recibos bancários de transferências eletrônicas da conta específica do projeto para a conta do credor com emissão de comprovante fiscal de identifique o favorecido;</w:t>
      </w:r>
    </w:p>
    <w:p w:rsidR="000F20C9" w:rsidRDefault="006A199E" w:rsidP="000F20C9">
      <w:pPr>
        <w:pStyle w:val="PargrafodaLista"/>
        <w:numPr>
          <w:ilvl w:val="0"/>
          <w:numId w:val="11"/>
        </w:numPr>
        <w:spacing w:after="60"/>
        <w:ind w:left="426" w:firstLine="0"/>
        <w:jc w:val="both"/>
        <w:rPr>
          <w:sz w:val="22"/>
          <w:szCs w:val="22"/>
        </w:rPr>
      </w:pPr>
      <w:r w:rsidRPr="000F20C9">
        <w:rPr>
          <w:sz w:val="22"/>
          <w:szCs w:val="22"/>
        </w:rPr>
        <w:t xml:space="preserve">Guias de recolhimento de impostos e contribuições; </w:t>
      </w:r>
    </w:p>
    <w:p w:rsidR="000F20C9" w:rsidRDefault="006A199E" w:rsidP="000F20C9">
      <w:pPr>
        <w:pStyle w:val="PargrafodaLista"/>
        <w:numPr>
          <w:ilvl w:val="0"/>
          <w:numId w:val="11"/>
        </w:numPr>
        <w:spacing w:after="60"/>
        <w:ind w:left="426" w:firstLine="0"/>
        <w:jc w:val="both"/>
        <w:rPr>
          <w:sz w:val="22"/>
          <w:szCs w:val="22"/>
        </w:rPr>
      </w:pPr>
      <w:r w:rsidRPr="000F20C9">
        <w:rPr>
          <w:sz w:val="22"/>
          <w:szCs w:val="22"/>
        </w:rPr>
        <w:t>Cópia dos contratos firmados;</w:t>
      </w:r>
    </w:p>
    <w:p w:rsidR="0096348C" w:rsidRPr="00EF4759" w:rsidRDefault="000F20C9" w:rsidP="0096348C">
      <w:pPr>
        <w:pStyle w:val="PargrafodaLista"/>
        <w:numPr>
          <w:ilvl w:val="0"/>
          <w:numId w:val="11"/>
        </w:numPr>
        <w:spacing w:after="60"/>
        <w:ind w:left="426" w:firstLine="0"/>
        <w:jc w:val="both"/>
        <w:rPr>
          <w:sz w:val="22"/>
          <w:szCs w:val="22"/>
        </w:rPr>
      </w:pPr>
      <w:proofErr w:type="gramStart"/>
      <w:r w:rsidRPr="00EF4759">
        <w:rPr>
          <w:sz w:val="22"/>
          <w:szCs w:val="22"/>
        </w:rPr>
        <w:t>Bilhete</w:t>
      </w:r>
      <w:r w:rsidR="004B3897">
        <w:rPr>
          <w:sz w:val="22"/>
          <w:szCs w:val="22"/>
        </w:rPr>
        <w:t>(s)</w:t>
      </w:r>
      <w:r w:rsidRPr="00EF4759">
        <w:rPr>
          <w:sz w:val="22"/>
          <w:szCs w:val="22"/>
        </w:rPr>
        <w:t xml:space="preserve"> de passagem aérea em nome</w:t>
      </w:r>
      <w:proofErr w:type="gramEnd"/>
      <w:r w:rsidRPr="00EF4759">
        <w:rPr>
          <w:sz w:val="22"/>
          <w:szCs w:val="22"/>
        </w:rPr>
        <w:t xml:space="preserve"> de um ou mais componentes da equipe do projeto/atividade ou do próprio CONTRATADO, acompanhado(s) da nota fiscal, se a despesa for necessária</w:t>
      </w:r>
      <w:r w:rsidR="00215F04" w:rsidRPr="00EF4759">
        <w:rPr>
          <w:sz w:val="22"/>
          <w:szCs w:val="22"/>
        </w:rPr>
        <w:t xml:space="preserve"> para a execução do projeto </w:t>
      </w:r>
      <w:r w:rsidRPr="00EF4759">
        <w:rPr>
          <w:sz w:val="22"/>
          <w:szCs w:val="22"/>
        </w:rPr>
        <w:t xml:space="preserve">e prevista </w:t>
      </w:r>
      <w:r w:rsidR="00215F04" w:rsidRPr="00EF4759">
        <w:rPr>
          <w:sz w:val="22"/>
          <w:szCs w:val="22"/>
        </w:rPr>
        <w:t xml:space="preserve">no respectivo </w:t>
      </w:r>
      <w:r w:rsidRPr="00EF4759">
        <w:rPr>
          <w:sz w:val="22"/>
          <w:szCs w:val="22"/>
        </w:rPr>
        <w:t>Orçamento;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9 </w:t>
      </w:r>
      <w:r w:rsidRPr="000C0DED">
        <w:rPr>
          <w:sz w:val="22"/>
          <w:szCs w:val="22"/>
        </w:rPr>
        <w:t>- Os documentos pertencentes ao montante de do</w:t>
      </w:r>
      <w:r w:rsidR="00215F04">
        <w:rPr>
          <w:sz w:val="22"/>
          <w:szCs w:val="22"/>
        </w:rPr>
        <w:t xml:space="preserve">cumentos do relatório financeiro </w:t>
      </w:r>
      <w:r w:rsidRPr="000C0DED">
        <w:rPr>
          <w:sz w:val="22"/>
          <w:szCs w:val="22"/>
        </w:rPr>
        <w:t xml:space="preserve">que comprovam aplicação de recursos do </w:t>
      </w:r>
      <w:r>
        <w:rPr>
          <w:sz w:val="22"/>
          <w:szCs w:val="22"/>
        </w:rPr>
        <w:t>Fundo Municipal</w:t>
      </w:r>
      <w:r w:rsidRPr="000C0DED">
        <w:rPr>
          <w:sz w:val="22"/>
          <w:szCs w:val="22"/>
        </w:rPr>
        <w:t xml:space="preserve"> de Investimento a Produção Artística e Cultural de Dourados - FIP são exclusivos, não podendo compor prestações de contas para recursos incentivados ou financiados por outras leis de incentivo.</w:t>
      </w:r>
    </w:p>
    <w:p w:rsidR="00215F04" w:rsidRDefault="006A199E" w:rsidP="00215F04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10 </w:t>
      </w:r>
      <w:r w:rsidRPr="000C0DED">
        <w:rPr>
          <w:sz w:val="22"/>
          <w:szCs w:val="22"/>
        </w:rPr>
        <w:t xml:space="preserve">- O relatório físico deverá expressar um resumo estatístico e um relato detalhado das atividades, que evidenciem a realização dos objetivos, </w:t>
      </w:r>
      <w:r>
        <w:rPr>
          <w:sz w:val="22"/>
          <w:szCs w:val="22"/>
        </w:rPr>
        <w:t xml:space="preserve">das </w:t>
      </w:r>
      <w:r w:rsidRPr="000C0DED">
        <w:rPr>
          <w:sz w:val="22"/>
          <w:szCs w:val="22"/>
        </w:rPr>
        <w:t xml:space="preserve">metas, </w:t>
      </w:r>
      <w:r>
        <w:rPr>
          <w:sz w:val="22"/>
          <w:szCs w:val="22"/>
        </w:rPr>
        <w:t xml:space="preserve">do </w:t>
      </w:r>
      <w:r w:rsidRPr="000C0DED">
        <w:rPr>
          <w:sz w:val="22"/>
          <w:szCs w:val="22"/>
        </w:rPr>
        <w:t xml:space="preserve">cumprimento da contrapartida ao Município e </w:t>
      </w:r>
      <w:r>
        <w:rPr>
          <w:sz w:val="22"/>
          <w:szCs w:val="22"/>
        </w:rPr>
        <w:t xml:space="preserve">da </w:t>
      </w:r>
      <w:r w:rsidRPr="000C0DED">
        <w:rPr>
          <w:sz w:val="22"/>
          <w:szCs w:val="22"/>
        </w:rPr>
        <w:t xml:space="preserve">veiculação das marcas do </w:t>
      </w:r>
      <w:r>
        <w:rPr>
          <w:sz w:val="22"/>
          <w:szCs w:val="22"/>
        </w:rPr>
        <w:t>Fundo Municipal</w:t>
      </w:r>
      <w:r w:rsidRPr="000C0DED">
        <w:rPr>
          <w:sz w:val="22"/>
          <w:szCs w:val="22"/>
        </w:rPr>
        <w:t xml:space="preserve"> de Investimento </w:t>
      </w:r>
      <w:r w:rsidR="00DA3A0F">
        <w:rPr>
          <w:sz w:val="22"/>
          <w:szCs w:val="22"/>
        </w:rPr>
        <w:t>à</w:t>
      </w:r>
      <w:r w:rsidRPr="000C0DED">
        <w:rPr>
          <w:sz w:val="22"/>
          <w:szCs w:val="22"/>
        </w:rPr>
        <w:t xml:space="preserve"> Produção Artística e Cultural de Dourados</w:t>
      </w:r>
      <w:r>
        <w:rPr>
          <w:sz w:val="22"/>
          <w:szCs w:val="22"/>
        </w:rPr>
        <w:t>-FIP</w:t>
      </w:r>
      <w:r w:rsidRPr="000C0DE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da </w:t>
      </w:r>
      <w:r w:rsidRPr="000C0DED">
        <w:rPr>
          <w:sz w:val="22"/>
          <w:szCs w:val="22"/>
        </w:rPr>
        <w:t xml:space="preserve">Prefeitura Municipal de Dourados, </w:t>
      </w:r>
      <w:r>
        <w:rPr>
          <w:sz w:val="22"/>
          <w:szCs w:val="22"/>
        </w:rPr>
        <w:t xml:space="preserve">dos </w:t>
      </w:r>
      <w:r w:rsidRPr="000C0DED">
        <w:rPr>
          <w:sz w:val="22"/>
          <w:szCs w:val="22"/>
        </w:rPr>
        <w:t xml:space="preserve">indicadores de público, </w:t>
      </w:r>
      <w:r>
        <w:rPr>
          <w:sz w:val="22"/>
          <w:szCs w:val="22"/>
        </w:rPr>
        <w:t>da distribuição e/ou comercialização do produto cultural, da divulgação</w:t>
      </w:r>
      <w:r w:rsidRPr="000C0DED">
        <w:rPr>
          <w:sz w:val="22"/>
          <w:szCs w:val="22"/>
        </w:rPr>
        <w:t xml:space="preserve"> e outras informações pertinentes, e deverá conter:</w:t>
      </w:r>
    </w:p>
    <w:p w:rsidR="00215F04" w:rsidRDefault="00215F04" w:rsidP="00215F04">
      <w:pPr>
        <w:spacing w:after="60"/>
        <w:ind w:left="426"/>
        <w:jc w:val="both"/>
        <w:rPr>
          <w:sz w:val="22"/>
          <w:szCs w:val="22"/>
        </w:rPr>
      </w:pPr>
      <w:r w:rsidRPr="00F81518">
        <w:rPr>
          <w:b/>
          <w:sz w:val="22"/>
          <w:szCs w:val="22"/>
        </w:rPr>
        <w:t>a)</w:t>
      </w:r>
      <w:r w:rsidR="00F8602F">
        <w:rPr>
          <w:sz w:val="22"/>
          <w:szCs w:val="22"/>
        </w:rPr>
        <w:t xml:space="preserve"> </w:t>
      </w:r>
      <w:r w:rsidR="006A199E" w:rsidRPr="000C0DED">
        <w:rPr>
          <w:sz w:val="22"/>
          <w:szCs w:val="22"/>
        </w:rPr>
        <w:t xml:space="preserve">Relatório de </w:t>
      </w:r>
      <w:r w:rsidR="006A199E">
        <w:rPr>
          <w:sz w:val="22"/>
          <w:szCs w:val="22"/>
        </w:rPr>
        <w:t>C</w:t>
      </w:r>
      <w:r w:rsidR="006A199E" w:rsidRPr="000C0DED">
        <w:rPr>
          <w:sz w:val="22"/>
          <w:szCs w:val="22"/>
        </w:rPr>
        <w:t>umprimento do Objeto, em conformidade com as condições constantes no projeto</w:t>
      </w:r>
      <w:r w:rsidR="006A199E">
        <w:rPr>
          <w:sz w:val="22"/>
          <w:szCs w:val="22"/>
        </w:rPr>
        <w:t xml:space="preserve"> cultural</w:t>
      </w:r>
      <w:r w:rsidR="006A199E" w:rsidRPr="000C0DED">
        <w:rPr>
          <w:sz w:val="22"/>
          <w:szCs w:val="22"/>
        </w:rPr>
        <w:t xml:space="preserve"> e</w:t>
      </w:r>
      <w:r w:rsidR="006A199E">
        <w:rPr>
          <w:sz w:val="22"/>
          <w:szCs w:val="22"/>
        </w:rPr>
        <w:t xml:space="preserve"> neste</w:t>
      </w:r>
      <w:r w:rsidR="006A199E" w:rsidRPr="000C0DED">
        <w:rPr>
          <w:sz w:val="22"/>
          <w:szCs w:val="22"/>
        </w:rPr>
        <w:t xml:space="preserve"> </w:t>
      </w:r>
      <w:r w:rsidR="006A199E">
        <w:rPr>
          <w:sz w:val="22"/>
          <w:szCs w:val="22"/>
        </w:rPr>
        <w:t>c</w:t>
      </w:r>
      <w:r w:rsidR="006A199E" w:rsidRPr="000C0DED">
        <w:rPr>
          <w:sz w:val="22"/>
          <w:szCs w:val="22"/>
        </w:rPr>
        <w:t xml:space="preserve">ontrato, </w:t>
      </w:r>
      <w:r>
        <w:rPr>
          <w:sz w:val="22"/>
          <w:szCs w:val="22"/>
        </w:rPr>
        <w:t xml:space="preserve">em conformidade </w:t>
      </w:r>
      <w:r w:rsidR="006A199E">
        <w:rPr>
          <w:sz w:val="22"/>
          <w:szCs w:val="22"/>
        </w:rPr>
        <w:t>com o Anexo 2-I;</w:t>
      </w:r>
    </w:p>
    <w:p w:rsidR="00215F04" w:rsidRDefault="00215F04" w:rsidP="00215F04">
      <w:pPr>
        <w:spacing w:after="60"/>
        <w:ind w:left="426"/>
        <w:jc w:val="both"/>
        <w:rPr>
          <w:sz w:val="22"/>
          <w:szCs w:val="22"/>
        </w:rPr>
      </w:pPr>
      <w:r w:rsidRPr="00F81518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6A199E" w:rsidRPr="000C0DED">
        <w:rPr>
          <w:sz w:val="22"/>
          <w:szCs w:val="22"/>
        </w:rPr>
        <w:t xml:space="preserve">Relatórios de </w:t>
      </w:r>
      <w:r w:rsidR="006A199E">
        <w:rPr>
          <w:sz w:val="22"/>
          <w:szCs w:val="22"/>
        </w:rPr>
        <w:t>E</w:t>
      </w:r>
      <w:r w:rsidR="006A199E" w:rsidRPr="000C0DED">
        <w:rPr>
          <w:sz w:val="22"/>
          <w:szCs w:val="22"/>
        </w:rPr>
        <w:t xml:space="preserve">xecução Físico-Financeira, em conformidade com o </w:t>
      </w:r>
      <w:r w:rsidR="006A199E">
        <w:rPr>
          <w:sz w:val="22"/>
          <w:szCs w:val="22"/>
        </w:rPr>
        <w:t>A</w:t>
      </w:r>
      <w:r w:rsidR="006A199E" w:rsidRPr="000C0DED">
        <w:rPr>
          <w:sz w:val="22"/>
          <w:szCs w:val="22"/>
        </w:rPr>
        <w:t>nexo 2</w:t>
      </w:r>
      <w:r w:rsidR="006A199E">
        <w:rPr>
          <w:sz w:val="22"/>
          <w:szCs w:val="22"/>
        </w:rPr>
        <w:t>-</w:t>
      </w:r>
      <w:r w:rsidR="006A199E" w:rsidRPr="000C0DED">
        <w:rPr>
          <w:sz w:val="22"/>
          <w:szCs w:val="22"/>
        </w:rPr>
        <w:t>II;</w:t>
      </w:r>
    </w:p>
    <w:p w:rsidR="006A199E" w:rsidRDefault="00215F04" w:rsidP="00215F04">
      <w:pPr>
        <w:spacing w:after="60"/>
        <w:ind w:left="426"/>
        <w:jc w:val="both"/>
        <w:rPr>
          <w:sz w:val="22"/>
          <w:szCs w:val="22"/>
        </w:rPr>
      </w:pPr>
      <w:r w:rsidRPr="00F81518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="006A199E">
        <w:rPr>
          <w:sz w:val="22"/>
          <w:szCs w:val="22"/>
        </w:rPr>
        <w:t>Relatório de D</w:t>
      </w:r>
      <w:r w:rsidR="006A199E" w:rsidRPr="000C0DED">
        <w:rPr>
          <w:sz w:val="22"/>
          <w:szCs w:val="22"/>
        </w:rPr>
        <w:t xml:space="preserve">esempenho </w:t>
      </w:r>
      <w:r w:rsidR="006A199E">
        <w:rPr>
          <w:sz w:val="22"/>
          <w:szCs w:val="22"/>
        </w:rPr>
        <w:t>do</w:t>
      </w:r>
      <w:r w:rsidR="006A199E" w:rsidRPr="000C0DED">
        <w:rPr>
          <w:sz w:val="22"/>
          <w:szCs w:val="22"/>
        </w:rPr>
        <w:t xml:space="preserve"> Projeto Cultural, em conformidade com o </w:t>
      </w:r>
      <w:r w:rsidR="006A199E">
        <w:rPr>
          <w:sz w:val="22"/>
          <w:szCs w:val="22"/>
        </w:rPr>
        <w:t>A</w:t>
      </w:r>
      <w:r w:rsidR="006A199E" w:rsidRPr="000C0DED">
        <w:rPr>
          <w:sz w:val="22"/>
          <w:szCs w:val="22"/>
        </w:rPr>
        <w:t>nexo 2</w:t>
      </w:r>
      <w:r w:rsidR="006A199E">
        <w:rPr>
          <w:sz w:val="22"/>
          <w:szCs w:val="22"/>
        </w:rPr>
        <w:t>-</w:t>
      </w:r>
      <w:r w:rsidR="006A199E" w:rsidRPr="000C0DED">
        <w:rPr>
          <w:sz w:val="22"/>
          <w:szCs w:val="22"/>
        </w:rPr>
        <w:t>III;</w:t>
      </w:r>
    </w:p>
    <w:p w:rsidR="00AD5BC4" w:rsidRDefault="00AD5BC4" w:rsidP="00AD5BC4">
      <w:pPr>
        <w:spacing w:after="6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96348C">
        <w:rPr>
          <w:b/>
          <w:sz w:val="22"/>
          <w:szCs w:val="22"/>
        </w:rPr>
        <w:t xml:space="preserve">) </w:t>
      </w:r>
      <w:r w:rsidRPr="00AD5BC4">
        <w:rPr>
          <w:sz w:val="22"/>
          <w:szCs w:val="22"/>
        </w:rPr>
        <w:t>Relatório da</w:t>
      </w:r>
      <w:r>
        <w:rPr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96348C">
        <w:rPr>
          <w:sz w:val="22"/>
          <w:szCs w:val="22"/>
        </w:rPr>
        <w:t>Fichas de Inscrição da</w:t>
      </w:r>
      <w:r>
        <w:rPr>
          <w:sz w:val="22"/>
          <w:szCs w:val="22"/>
        </w:rPr>
        <w:t xml:space="preserve"> </w:t>
      </w:r>
      <w:r w:rsidRPr="0096348C">
        <w:rPr>
          <w:sz w:val="22"/>
          <w:szCs w:val="22"/>
        </w:rPr>
        <w:t>(s) Oficina</w:t>
      </w:r>
      <w:r>
        <w:rPr>
          <w:sz w:val="22"/>
          <w:szCs w:val="22"/>
        </w:rPr>
        <w:t xml:space="preserve"> </w:t>
      </w:r>
      <w:r w:rsidRPr="0096348C">
        <w:rPr>
          <w:sz w:val="22"/>
          <w:szCs w:val="22"/>
        </w:rPr>
        <w:t>(s) ministrada</w:t>
      </w:r>
      <w:r>
        <w:rPr>
          <w:sz w:val="22"/>
          <w:szCs w:val="22"/>
        </w:rPr>
        <w:t xml:space="preserve"> </w:t>
      </w:r>
      <w:r w:rsidRPr="0096348C">
        <w:rPr>
          <w:sz w:val="22"/>
          <w:szCs w:val="22"/>
        </w:rPr>
        <w:t>(s)</w:t>
      </w:r>
      <w:r>
        <w:rPr>
          <w:sz w:val="22"/>
          <w:szCs w:val="22"/>
        </w:rPr>
        <w:t xml:space="preserve">, </w:t>
      </w:r>
      <w:r w:rsidRPr="00C96209">
        <w:rPr>
          <w:sz w:val="22"/>
          <w:szCs w:val="22"/>
        </w:rPr>
        <w:t xml:space="preserve">em conformidade com o Anexo </w:t>
      </w:r>
      <w:r>
        <w:rPr>
          <w:sz w:val="22"/>
          <w:szCs w:val="22"/>
        </w:rPr>
        <w:t>2-IV;</w:t>
      </w:r>
    </w:p>
    <w:p w:rsidR="00AD5BC4" w:rsidRDefault="00AD5BC4" w:rsidP="00215F04">
      <w:pPr>
        <w:spacing w:after="6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216521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Relatório da Lista de Presença da (s) Oficina (s) ministrada (s), em conformidade com o Anexo 2-V;</w:t>
      </w:r>
    </w:p>
    <w:p w:rsidR="006A199E" w:rsidRPr="000A7B06" w:rsidRDefault="006A199E" w:rsidP="006A199E">
      <w:pPr>
        <w:spacing w:after="60"/>
        <w:jc w:val="both"/>
        <w:rPr>
          <w:color w:val="FF0000"/>
          <w:sz w:val="22"/>
          <w:szCs w:val="22"/>
        </w:rPr>
      </w:pPr>
      <w:r w:rsidRPr="000A7B06">
        <w:rPr>
          <w:b/>
          <w:sz w:val="22"/>
          <w:szCs w:val="22"/>
        </w:rPr>
        <w:t>10.11</w:t>
      </w:r>
      <w:r w:rsidRPr="000A7B06">
        <w:rPr>
          <w:sz w:val="22"/>
          <w:szCs w:val="22"/>
        </w:rPr>
        <w:t xml:space="preserve"> - A divulgação deverá ser comprovada por folhetos, panfletos, vídeos, anúncios, convites, reportagens, fotos, spots de rádio ou outros documentos que mostrem a veiculação das marcas patrocinadoras</w:t>
      </w:r>
      <w:r w:rsidR="000A7B06" w:rsidRPr="000A7B06">
        <w:rPr>
          <w:sz w:val="22"/>
          <w:szCs w:val="22"/>
        </w:rPr>
        <w:t xml:space="preserve">, </w:t>
      </w:r>
      <w:r w:rsidR="000A7B06" w:rsidRPr="00F8602F">
        <w:rPr>
          <w:sz w:val="22"/>
          <w:szCs w:val="22"/>
        </w:rPr>
        <w:t>e deverão ser entregues em três vias</w:t>
      </w:r>
      <w:r w:rsidR="000A7B06">
        <w:rPr>
          <w:color w:val="FF0000"/>
          <w:sz w:val="22"/>
          <w:szCs w:val="22"/>
        </w:rPr>
        <w:t>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C0DED">
        <w:rPr>
          <w:sz w:val="22"/>
          <w:szCs w:val="22"/>
        </w:rPr>
        <w:t xml:space="preserve"> - A contrapartida ao Município deve</w:t>
      </w:r>
      <w:r w:rsidR="00216521">
        <w:rPr>
          <w:sz w:val="22"/>
          <w:szCs w:val="22"/>
        </w:rPr>
        <w:t>rá</w:t>
      </w:r>
      <w:r w:rsidRPr="000C0DED">
        <w:rPr>
          <w:sz w:val="22"/>
          <w:szCs w:val="22"/>
        </w:rPr>
        <w:t xml:space="preserve"> </w:t>
      </w:r>
      <w:r>
        <w:rPr>
          <w:sz w:val="22"/>
          <w:szCs w:val="22"/>
        </w:rPr>
        <w:t>constar</w:t>
      </w:r>
      <w:r w:rsidRPr="000C0DED">
        <w:rPr>
          <w:sz w:val="22"/>
          <w:szCs w:val="22"/>
        </w:rPr>
        <w:t xml:space="preserve"> no </w:t>
      </w:r>
      <w:r w:rsidR="00FD222E">
        <w:rPr>
          <w:sz w:val="22"/>
          <w:szCs w:val="22"/>
        </w:rPr>
        <w:t>R</w:t>
      </w:r>
      <w:r w:rsidRPr="000C0DED">
        <w:rPr>
          <w:sz w:val="22"/>
          <w:szCs w:val="22"/>
        </w:rPr>
        <w:t>elatório</w:t>
      </w:r>
      <w:r>
        <w:rPr>
          <w:sz w:val="22"/>
          <w:szCs w:val="22"/>
        </w:rPr>
        <w:t xml:space="preserve"> </w:t>
      </w:r>
      <w:r w:rsidR="00FD222E">
        <w:rPr>
          <w:sz w:val="22"/>
          <w:szCs w:val="22"/>
        </w:rPr>
        <w:t>F</w:t>
      </w:r>
      <w:r>
        <w:rPr>
          <w:sz w:val="22"/>
          <w:szCs w:val="22"/>
        </w:rPr>
        <w:t>ísico</w:t>
      </w:r>
      <w:r w:rsidR="00FD222E">
        <w:rPr>
          <w:sz w:val="22"/>
          <w:szCs w:val="22"/>
        </w:rPr>
        <w:t xml:space="preserve"> (Anexo 2-II)</w:t>
      </w:r>
      <w:r w:rsidRPr="000C0DED">
        <w:rPr>
          <w:sz w:val="22"/>
          <w:szCs w:val="22"/>
        </w:rPr>
        <w:t xml:space="preserve"> por comprovante de entrega ou doação</w:t>
      </w:r>
      <w:r w:rsidR="004B3897">
        <w:rPr>
          <w:sz w:val="22"/>
          <w:szCs w:val="22"/>
        </w:rPr>
        <w:t xml:space="preserve">, </w:t>
      </w:r>
      <w:r w:rsidR="0032394E">
        <w:rPr>
          <w:sz w:val="22"/>
          <w:szCs w:val="22"/>
        </w:rPr>
        <w:t xml:space="preserve">e </w:t>
      </w:r>
      <w:r w:rsidR="004B3897" w:rsidRPr="0032394E">
        <w:rPr>
          <w:sz w:val="22"/>
          <w:szCs w:val="22"/>
        </w:rPr>
        <w:t xml:space="preserve">mediante comprovação em conformidade com o Anexo </w:t>
      </w:r>
      <w:proofErr w:type="gramStart"/>
      <w:r w:rsidR="00AD5BC4">
        <w:rPr>
          <w:sz w:val="22"/>
          <w:szCs w:val="22"/>
        </w:rPr>
        <w:t>4</w:t>
      </w:r>
      <w:proofErr w:type="gramEnd"/>
      <w:r w:rsidRPr="0032394E">
        <w:rPr>
          <w:sz w:val="22"/>
          <w:szCs w:val="22"/>
        </w:rPr>
        <w:t>.</w:t>
      </w:r>
    </w:p>
    <w:p w:rsidR="006A199E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B55C8B">
        <w:rPr>
          <w:b/>
          <w:sz w:val="22"/>
          <w:szCs w:val="22"/>
        </w:rPr>
        <w:t>.13</w:t>
      </w:r>
      <w:r w:rsidRPr="00B55C8B">
        <w:rPr>
          <w:sz w:val="22"/>
          <w:szCs w:val="22"/>
        </w:rPr>
        <w:t xml:space="preserve"> - Os números e f</w:t>
      </w:r>
      <w:r>
        <w:rPr>
          <w:sz w:val="22"/>
          <w:szCs w:val="22"/>
        </w:rPr>
        <w:t xml:space="preserve">atos apresentados no relatório </w:t>
      </w:r>
      <w:r w:rsidRPr="00B55C8B">
        <w:rPr>
          <w:sz w:val="22"/>
          <w:szCs w:val="22"/>
        </w:rPr>
        <w:t xml:space="preserve">deverão ser comprovados por documentos, no que couber, e por fotos digitalizadas, datadas, registrando a execução das atividades descritas no cronograma de desenvolvimento, algumas, selecionadas pelo CONTRATADO, deverão ser impressas e anexadas ao relatório físico, </w:t>
      </w:r>
      <w:proofErr w:type="gramStart"/>
      <w:r w:rsidRPr="00B55C8B">
        <w:rPr>
          <w:sz w:val="22"/>
          <w:szCs w:val="22"/>
        </w:rPr>
        <w:t>as</w:t>
      </w:r>
      <w:proofErr w:type="gramEnd"/>
      <w:r w:rsidRPr="00B55C8B">
        <w:rPr>
          <w:sz w:val="22"/>
          <w:szCs w:val="22"/>
        </w:rPr>
        <w:t xml:space="preserve"> demais, deverão ser entregues em mídia digit</w:t>
      </w:r>
      <w:r w:rsidR="005A2215">
        <w:rPr>
          <w:sz w:val="22"/>
          <w:szCs w:val="22"/>
        </w:rPr>
        <w:t xml:space="preserve">al (CD/DVD), em três unidades, </w:t>
      </w:r>
      <w:r w:rsidR="00F81518">
        <w:rPr>
          <w:sz w:val="22"/>
          <w:szCs w:val="22"/>
        </w:rPr>
        <w:t>para o acervo do FIP.</w:t>
      </w:r>
    </w:p>
    <w:p w:rsidR="006A199E" w:rsidRPr="005A2215" w:rsidRDefault="005A2215" w:rsidP="006A199E">
      <w:pPr>
        <w:spacing w:after="60"/>
        <w:jc w:val="both"/>
        <w:rPr>
          <w:sz w:val="22"/>
          <w:szCs w:val="22"/>
        </w:rPr>
      </w:pPr>
      <w:r w:rsidRPr="005A2215">
        <w:rPr>
          <w:b/>
          <w:sz w:val="22"/>
          <w:szCs w:val="22"/>
        </w:rPr>
        <w:t>10.14</w:t>
      </w:r>
      <w:r w:rsidRPr="005A2215">
        <w:rPr>
          <w:sz w:val="22"/>
          <w:szCs w:val="22"/>
        </w:rPr>
        <w:t xml:space="preserve"> - A prest</w:t>
      </w:r>
      <w:r w:rsidR="004B3897">
        <w:rPr>
          <w:sz w:val="22"/>
          <w:szCs w:val="22"/>
        </w:rPr>
        <w:t>ação</w:t>
      </w:r>
      <w:r w:rsidRPr="005A2215">
        <w:rPr>
          <w:sz w:val="22"/>
          <w:szCs w:val="22"/>
        </w:rPr>
        <w:t xml:space="preserve"> de contas das oficinas dever</w:t>
      </w:r>
      <w:r w:rsidR="004B3897">
        <w:rPr>
          <w:sz w:val="22"/>
          <w:szCs w:val="22"/>
        </w:rPr>
        <w:t>á</w:t>
      </w:r>
      <w:r w:rsidRPr="005A2215">
        <w:rPr>
          <w:sz w:val="22"/>
          <w:szCs w:val="22"/>
        </w:rPr>
        <w:t xml:space="preserve"> ser entregue com </w:t>
      </w:r>
      <w:proofErr w:type="gramStart"/>
      <w:r w:rsidRPr="005A2215">
        <w:rPr>
          <w:sz w:val="22"/>
          <w:szCs w:val="22"/>
        </w:rPr>
        <w:t>ficha de inscriç</w:t>
      </w:r>
      <w:r w:rsidR="004B3897">
        <w:rPr>
          <w:sz w:val="22"/>
          <w:szCs w:val="22"/>
        </w:rPr>
        <w:t>ão</w:t>
      </w:r>
      <w:r w:rsidRPr="005A2215">
        <w:rPr>
          <w:sz w:val="22"/>
          <w:szCs w:val="22"/>
        </w:rPr>
        <w:t xml:space="preserve"> acompanhadas das respectivas listas de presenças assinadas pelos alunos</w:t>
      </w:r>
      <w:r w:rsidR="0007772D">
        <w:rPr>
          <w:sz w:val="22"/>
          <w:szCs w:val="22"/>
        </w:rPr>
        <w:t>, em conformidade com o</w:t>
      </w:r>
      <w:r w:rsidR="004B3897">
        <w:rPr>
          <w:sz w:val="22"/>
          <w:szCs w:val="22"/>
        </w:rPr>
        <w:t>s</w:t>
      </w:r>
      <w:r w:rsidR="0007772D">
        <w:rPr>
          <w:sz w:val="22"/>
          <w:szCs w:val="22"/>
        </w:rPr>
        <w:t xml:space="preserve"> Anexo</w:t>
      </w:r>
      <w:r w:rsidR="00AD5BC4">
        <w:rPr>
          <w:sz w:val="22"/>
          <w:szCs w:val="22"/>
        </w:rPr>
        <w:t>s</w:t>
      </w:r>
      <w:r w:rsidR="00280A05">
        <w:rPr>
          <w:sz w:val="22"/>
          <w:szCs w:val="22"/>
        </w:rPr>
        <w:t xml:space="preserve"> </w:t>
      </w:r>
      <w:r w:rsidR="00AD5BC4">
        <w:rPr>
          <w:sz w:val="22"/>
          <w:szCs w:val="22"/>
        </w:rPr>
        <w:t>2</w:t>
      </w:r>
      <w:r w:rsidR="00B63449">
        <w:rPr>
          <w:sz w:val="22"/>
          <w:szCs w:val="22"/>
        </w:rPr>
        <w:t>-I</w:t>
      </w:r>
      <w:r w:rsidR="00AD5BC4">
        <w:rPr>
          <w:sz w:val="22"/>
          <w:szCs w:val="22"/>
        </w:rPr>
        <w:t>V</w:t>
      </w:r>
      <w:r w:rsidR="00B63449">
        <w:rPr>
          <w:sz w:val="22"/>
          <w:szCs w:val="22"/>
        </w:rPr>
        <w:t xml:space="preserve"> e </w:t>
      </w:r>
      <w:r w:rsidR="00AD5BC4">
        <w:rPr>
          <w:sz w:val="22"/>
          <w:szCs w:val="22"/>
        </w:rPr>
        <w:t>2-V</w:t>
      </w:r>
      <w:proofErr w:type="gramEnd"/>
      <w:r w:rsidR="00B63449">
        <w:rPr>
          <w:sz w:val="22"/>
          <w:szCs w:val="22"/>
        </w:rPr>
        <w:t>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</w:t>
      </w:r>
      <w:r w:rsidR="005A2215">
        <w:rPr>
          <w:b/>
          <w:sz w:val="22"/>
          <w:szCs w:val="22"/>
        </w:rPr>
        <w:t xml:space="preserve">15 </w:t>
      </w:r>
      <w:r w:rsidRPr="000C0DED">
        <w:rPr>
          <w:sz w:val="22"/>
          <w:szCs w:val="22"/>
        </w:rPr>
        <w:t>- As prestações de contas do projeto cultural deverão ser assinadas por contador ou técnico em contabilidade legalmente habilitado.</w:t>
      </w:r>
    </w:p>
    <w:p w:rsidR="006A199E" w:rsidRDefault="006A199E" w:rsidP="006A199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0C0DED">
        <w:rPr>
          <w:b/>
          <w:sz w:val="22"/>
          <w:szCs w:val="22"/>
        </w:rPr>
        <w:t>.1</w:t>
      </w:r>
      <w:r w:rsidR="005A2215">
        <w:rPr>
          <w:b/>
          <w:sz w:val="22"/>
          <w:szCs w:val="22"/>
        </w:rPr>
        <w:t xml:space="preserve">6 </w:t>
      </w:r>
      <w:r w:rsidRPr="000C0DED">
        <w:rPr>
          <w:sz w:val="22"/>
          <w:szCs w:val="22"/>
        </w:rPr>
        <w:t>- O analista da prestação de contas emitirá relatório técnico de avaliação, recomendado a aprovação ou rejeição da prestação de contas do projeto</w:t>
      </w:r>
      <w:r>
        <w:rPr>
          <w:sz w:val="22"/>
          <w:szCs w:val="22"/>
        </w:rPr>
        <w:t>.</w:t>
      </w:r>
    </w:p>
    <w:p w:rsidR="00A50149" w:rsidRDefault="00A50149" w:rsidP="006A199E">
      <w:pPr>
        <w:spacing w:after="60"/>
        <w:jc w:val="both"/>
        <w:rPr>
          <w:sz w:val="22"/>
          <w:szCs w:val="22"/>
        </w:rPr>
      </w:pPr>
      <w:r w:rsidRPr="00A50149">
        <w:rPr>
          <w:b/>
          <w:sz w:val="22"/>
          <w:szCs w:val="22"/>
        </w:rPr>
        <w:t>10.17</w:t>
      </w:r>
      <w:r>
        <w:rPr>
          <w:sz w:val="22"/>
          <w:szCs w:val="22"/>
        </w:rPr>
        <w:t xml:space="preserve"> – Em havendo dúvidas acerca da prestação de contas, antes de iniciar a tomada de contas especial, poderão ser solicitados documentos complementares ao esclarecimento, além do previsto no item 10.8 deste instrumento.</w:t>
      </w:r>
    </w:p>
    <w:p w:rsidR="006A199E" w:rsidRDefault="006A199E" w:rsidP="006A199E">
      <w:pPr>
        <w:spacing w:after="60"/>
        <w:rPr>
          <w:b/>
          <w:sz w:val="22"/>
          <w:szCs w:val="22"/>
        </w:rPr>
      </w:pPr>
    </w:p>
    <w:p w:rsidR="006B7DD6" w:rsidRDefault="006B7DD6" w:rsidP="006A199E">
      <w:pPr>
        <w:spacing w:after="60"/>
        <w:rPr>
          <w:b/>
          <w:sz w:val="22"/>
          <w:szCs w:val="22"/>
        </w:rPr>
      </w:pPr>
    </w:p>
    <w:p w:rsidR="006B7DD6" w:rsidRPr="006B7DD6" w:rsidRDefault="006B7DD6" w:rsidP="006A199E">
      <w:pPr>
        <w:spacing w:after="60"/>
        <w:rPr>
          <w:b/>
          <w:sz w:val="16"/>
          <w:szCs w:val="16"/>
        </w:rPr>
      </w:pPr>
    </w:p>
    <w:p w:rsidR="00F8602F" w:rsidRPr="00F8602F" w:rsidRDefault="00F8602F" w:rsidP="006A199E">
      <w:pPr>
        <w:spacing w:after="60"/>
        <w:rPr>
          <w:b/>
          <w:sz w:val="16"/>
          <w:szCs w:val="16"/>
        </w:rPr>
      </w:pPr>
    </w:p>
    <w:p w:rsidR="006A199E" w:rsidRPr="000C0DED" w:rsidRDefault="006A199E" w:rsidP="006A199E">
      <w:pPr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 xml:space="preserve">CLÁUSULA DÉCIMA </w:t>
      </w:r>
      <w:r>
        <w:rPr>
          <w:b/>
          <w:sz w:val="22"/>
          <w:szCs w:val="22"/>
        </w:rPr>
        <w:t>PRIMEIRA</w:t>
      </w:r>
      <w:r w:rsidRPr="000C0DED">
        <w:rPr>
          <w:b/>
          <w:sz w:val="22"/>
          <w:szCs w:val="22"/>
        </w:rPr>
        <w:t xml:space="preserve"> – DA RENÚNCIA, SUSPENSÃO E </w:t>
      </w:r>
      <w:proofErr w:type="gramStart"/>
      <w:r w:rsidRPr="000C0DED">
        <w:rPr>
          <w:b/>
          <w:sz w:val="22"/>
          <w:szCs w:val="22"/>
        </w:rPr>
        <w:t>RE</w:t>
      </w:r>
      <w:r w:rsidR="00A50149">
        <w:rPr>
          <w:b/>
          <w:sz w:val="22"/>
          <w:szCs w:val="22"/>
        </w:rPr>
        <w:t>S</w:t>
      </w:r>
      <w:r w:rsidRPr="000C0DED">
        <w:rPr>
          <w:b/>
          <w:sz w:val="22"/>
          <w:szCs w:val="22"/>
        </w:rPr>
        <w:t>CISÃO</w:t>
      </w:r>
      <w:proofErr w:type="gramEnd"/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0C0DED">
        <w:rPr>
          <w:b/>
          <w:sz w:val="22"/>
          <w:szCs w:val="22"/>
        </w:rPr>
        <w:t>.1</w:t>
      </w:r>
      <w:r w:rsidRPr="000C0DED">
        <w:rPr>
          <w:sz w:val="22"/>
          <w:szCs w:val="22"/>
        </w:rPr>
        <w:t>- Os partícipes podem denunciar em qualquer tempo o presente CONTRATO, sendo-lhes, imputadas as responsabilidades das obrigações decorrentes do prazo em que tenha vigido e creditando-lhes, igualmente, os benefícios adquiridos no mesmo período.</w:t>
      </w:r>
    </w:p>
    <w:p w:rsidR="006A199E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0C0DED">
        <w:rPr>
          <w:b/>
          <w:sz w:val="22"/>
          <w:szCs w:val="22"/>
        </w:rPr>
        <w:t>.2 -</w:t>
      </w:r>
      <w:r w:rsidR="002234A3">
        <w:rPr>
          <w:sz w:val="22"/>
          <w:szCs w:val="22"/>
        </w:rPr>
        <w:t xml:space="preserve"> O presente CONTRATO </w:t>
      </w:r>
      <w:r w:rsidRPr="000C0DED">
        <w:rPr>
          <w:sz w:val="22"/>
          <w:szCs w:val="22"/>
        </w:rPr>
        <w:t>poderá ainda ser rescindido ou suspenso de comum acordo</w:t>
      </w:r>
      <w:r w:rsidRPr="000C0DED">
        <w:rPr>
          <w:b/>
          <w:sz w:val="22"/>
          <w:szCs w:val="22"/>
        </w:rPr>
        <w:t xml:space="preserve"> </w:t>
      </w:r>
      <w:r w:rsidRPr="000C0DED">
        <w:rPr>
          <w:sz w:val="22"/>
          <w:szCs w:val="22"/>
        </w:rPr>
        <w:t>entre os</w:t>
      </w:r>
      <w:proofErr w:type="gramStart"/>
      <w:r w:rsidRPr="000C0DED">
        <w:rPr>
          <w:sz w:val="22"/>
          <w:szCs w:val="22"/>
        </w:rPr>
        <w:t xml:space="preserve">  </w:t>
      </w:r>
      <w:proofErr w:type="gramEnd"/>
      <w:r w:rsidRPr="000C0DED">
        <w:rPr>
          <w:sz w:val="22"/>
          <w:szCs w:val="22"/>
        </w:rPr>
        <w:t>partícipes deste termo, mediante comunicação formal, com antecedência mínima de trinta dias.</w:t>
      </w:r>
    </w:p>
    <w:p w:rsidR="00A50149" w:rsidRPr="000C0DED" w:rsidRDefault="00A50149" w:rsidP="006A199E">
      <w:pPr>
        <w:spacing w:after="60"/>
        <w:jc w:val="both"/>
        <w:rPr>
          <w:sz w:val="22"/>
          <w:szCs w:val="22"/>
        </w:rPr>
      </w:pPr>
      <w:r w:rsidRPr="00A50149">
        <w:rPr>
          <w:b/>
          <w:sz w:val="22"/>
          <w:szCs w:val="22"/>
        </w:rPr>
        <w:t>11.3</w:t>
      </w:r>
      <w:r>
        <w:rPr>
          <w:sz w:val="22"/>
          <w:szCs w:val="22"/>
        </w:rPr>
        <w:t xml:space="preserve"> – O presente contrato poderá ser rescindido unilateralmente quando houver o descumprimento das obrigações assumidas ou irregularidade na sua execução.</w:t>
      </w:r>
    </w:p>
    <w:p w:rsidR="006A199E" w:rsidRPr="006B7DD6" w:rsidRDefault="006A199E" w:rsidP="006A199E">
      <w:pPr>
        <w:spacing w:after="60"/>
        <w:ind w:left="360"/>
        <w:rPr>
          <w:sz w:val="16"/>
          <w:szCs w:val="16"/>
        </w:rPr>
      </w:pPr>
      <w:bookmarkStart w:id="0" w:name="_GoBack"/>
      <w:bookmarkEnd w:id="0"/>
    </w:p>
    <w:p w:rsidR="006A199E" w:rsidRPr="000C0DED" w:rsidRDefault="006A199E" w:rsidP="006A199E">
      <w:pPr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>CLÁUSULA DÉCIMA</w:t>
      </w:r>
      <w:r>
        <w:rPr>
          <w:b/>
          <w:sz w:val="22"/>
          <w:szCs w:val="22"/>
        </w:rPr>
        <w:t xml:space="preserve"> SEGUNDA</w:t>
      </w:r>
      <w:r w:rsidRPr="000C0DED">
        <w:rPr>
          <w:b/>
          <w:sz w:val="22"/>
          <w:szCs w:val="22"/>
        </w:rPr>
        <w:t xml:space="preserve"> – DAS PENALIDADES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C0DED">
        <w:rPr>
          <w:b/>
          <w:sz w:val="22"/>
          <w:szCs w:val="22"/>
        </w:rPr>
        <w:t>.</w:t>
      </w:r>
      <w:r w:rsidR="00280A05">
        <w:rPr>
          <w:b/>
          <w:sz w:val="22"/>
          <w:szCs w:val="22"/>
        </w:rPr>
        <w:t>1</w:t>
      </w:r>
      <w:r w:rsidR="002234A3">
        <w:rPr>
          <w:sz w:val="22"/>
          <w:szCs w:val="22"/>
        </w:rPr>
        <w:t xml:space="preserve"> - </w:t>
      </w:r>
      <w:r w:rsidRPr="000C0DED">
        <w:rPr>
          <w:sz w:val="22"/>
          <w:szCs w:val="22"/>
        </w:rPr>
        <w:t>Constatada a irregularidade ou inadimplência na prestação de contas parcial ou final, a CONTRATANTE suspenderá imediatamente a liberação das parcelas restantes, notificando o CONTRATADO</w:t>
      </w:r>
      <w:proofErr w:type="gramStart"/>
      <w:r w:rsidRPr="000C0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0C0DED">
        <w:rPr>
          <w:sz w:val="22"/>
          <w:szCs w:val="22"/>
        </w:rPr>
        <w:t>para, no prazo máximo de trinta dias, sanar as irregularidades e cumprir a obrigação.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C0DED">
        <w:rPr>
          <w:b/>
          <w:sz w:val="22"/>
          <w:szCs w:val="22"/>
        </w:rPr>
        <w:t>.</w:t>
      </w:r>
      <w:r w:rsidR="00280A05">
        <w:rPr>
          <w:b/>
          <w:sz w:val="22"/>
          <w:szCs w:val="22"/>
        </w:rPr>
        <w:t>2</w:t>
      </w:r>
      <w:r w:rsidRPr="000C0DED">
        <w:rPr>
          <w:sz w:val="22"/>
          <w:szCs w:val="22"/>
        </w:rPr>
        <w:t xml:space="preserve"> - Esgotado o prazo mencionado no item anterior sem que o proponente regularize a situação, a CONTRATANTE determinará a</w:t>
      </w:r>
      <w:r>
        <w:rPr>
          <w:sz w:val="22"/>
          <w:szCs w:val="22"/>
        </w:rPr>
        <w:t xml:space="preserve"> instauração de tomada de conta</w:t>
      </w:r>
      <w:r w:rsidRPr="000C0DED">
        <w:rPr>
          <w:sz w:val="22"/>
          <w:szCs w:val="22"/>
        </w:rPr>
        <w:t xml:space="preserve"> especial, e registrará a inadimplência no cadastro de convênios ou órgão similar que venha a substituí-lo e comunicará à Auditoria Geral do Município.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C0DED">
        <w:rPr>
          <w:b/>
          <w:sz w:val="22"/>
          <w:szCs w:val="22"/>
        </w:rPr>
        <w:t>.</w:t>
      </w:r>
      <w:r w:rsidR="00280A05">
        <w:rPr>
          <w:b/>
          <w:sz w:val="22"/>
          <w:szCs w:val="22"/>
        </w:rPr>
        <w:t>3</w:t>
      </w:r>
      <w:r w:rsidR="0007772D">
        <w:rPr>
          <w:sz w:val="22"/>
          <w:szCs w:val="22"/>
        </w:rPr>
        <w:t xml:space="preserve"> </w:t>
      </w:r>
      <w:r w:rsidRPr="000C0DED">
        <w:rPr>
          <w:sz w:val="22"/>
          <w:szCs w:val="22"/>
        </w:rPr>
        <w:t xml:space="preserve">- Além destas sanções, o nome do CONTRATADO será enviado para publicação em Diário Oficial, sob a informação </w:t>
      </w:r>
      <w:proofErr w:type="gramStart"/>
      <w:r w:rsidRPr="000C0DED">
        <w:rPr>
          <w:sz w:val="22"/>
          <w:szCs w:val="22"/>
        </w:rPr>
        <w:t xml:space="preserve">“inadimplente com a prestação de contas dos recursos recebidos do </w:t>
      </w:r>
      <w:r>
        <w:rPr>
          <w:sz w:val="22"/>
          <w:szCs w:val="22"/>
        </w:rPr>
        <w:t>Fundo Municipal</w:t>
      </w:r>
      <w:r w:rsidRPr="000C0DED">
        <w:rPr>
          <w:sz w:val="22"/>
          <w:szCs w:val="22"/>
        </w:rPr>
        <w:t xml:space="preserve"> de Investimento a Produção Artística e Cultural de Dourados - FIP.</w:t>
      </w:r>
      <w:proofErr w:type="gramEnd"/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C0DED">
        <w:rPr>
          <w:b/>
          <w:sz w:val="22"/>
          <w:szCs w:val="22"/>
        </w:rPr>
        <w:t>.</w:t>
      </w:r>
      <w:r w:rsidR="00280A05">
        <w:rPr>
          <w:b/>
          <w:sz w:val="22"/>
          <w:szCs w:val="22"/>
        </w:rPr>
        <w:t>4</w:t>
      </w:r>
      <w:r w:rsidR="0007772D">
        <w:rPr>
          <w:sz w:val="22"/>
          <w:szCs w:val="22"/>
        </w:rPr>
        <w:t xml:space="preserve"> </w:t>
      </w:r>
      <w:r w:rsidRPr="000C0DED">
        <w:rPr>
          <w:sz w:val="22"/>
          <w:szCs w:val="22"/>
        </w:rPr>
        <w:t>- Seguindo o nome do CONTRATADO haverá o nome do principal beneficiado, caso haja, ou EXECUTOR, como responsável solidário, o título do projeto e o valor recebido.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C0DED">
        <w:rPr>
          <w:b/>
          <w:sz w:val="22"/>
          <w:szCs w:val="22"/>
        </w:rPr>
        <w:t>.</w:t>
      </w:r>
      <w:r w:rsidR="00280A05">
        <w:rPr>
          <w:b/>
          <w:sz w:val="22"/>
          <w:szCs w:val="22"/>
        </w:rPr>
        <w:t>5</w:t>
      </w:r>
      <w:r w:rsidRPr="000C0DED">
        <w:rPr>
          <w:sz w:val="22"/>
          <w:szCs w:val="22"/>
        </w:rPr>
        <w:t xml:space="preserve"> - Somente será procedida a baixa do registro de inadimplência quando a prestação de contas for aprovada ou o valor integral do débito imputado for recolhido, acrescido de correção monetária e juros de mora, bem como das justificativas e das alegações de defesa julgadas necessária</w:t>
      </w:r>
      <w:r>
        <w:rPr>
          <w:sz w:val="22"/>
          <w:szCs w:val="22"/>
        </w:rPr>
        <w:t>s.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C0DED">
        <w:rPr>
          <w:b/>
          <w:sz w:val="22"/>
          <w:szCs w:val="22"/>
        </w:rPr>
        <w:t>.</w:t>
      </w:r>
      <w:r w:rsidR="00280A05">
        <w:rPr>
          <w:b/>
          <w:sz w:val="22"/>
          <w:szCs w:val="22"/>
        </w:rPr>
        <w:t>6</w:t>
      </w:r>
      <w:r w:rsidRPr="000C0DED">
        <w:rPr>
          <w:sz w:val="22"/>
          <w:szCs w:val="22"/>
        </w:rPr>
        <w:t xml:space="preserve"> - O CONTRATADO</w:t>
      </w:r>
      <w:proofErr w:type="gramStart"/>
      <w:r w:rsidRPr="000C0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0C0DED">
        <w:rPr>
          <w:sz w:val="22"/>
          <w:szCs w:val="22"/>
        </w:rPr>
        <w:t>que não divulgar as marcas dos apoios institucionais em todo o material de divulgação relativo ao projeto cultural será obrigado</w:t>
      </w:r>
      <w:r w:rsidR="0007772D">
        <w:rPr>
          <w:sz w:val="22"/>
          <w:szCs w:val="22"/>
        </w:rPr>
        <w:t xml:space="preserve"> </w:t>
      </w:r>
      <w:r w:rsidRPr="000C0DED">
        <w:rPr>
          <w:sz w:val="22"/>
          <w:szCs w:val="22"/>
        </w:rPr>
        <w:t xml:space="preserve">ao pagamento de quantia correspondente a cinco por cento do valor total recebido do </w:t>
      </w:r>
      <w:r>
        <w:rPr>
          <w:sz w:val="22"/>
          <w:szCs w:val="22"/>
        </w:rPr>
        <w:t>Fundo Municipal</w:t>
      </w:r>
      <w:r w:rsidRPr="000C0DED">
        <w:rPr>
          <w:sz w:val="22"/>
          <w:szCs w:val="22"/>
        </w:rPr>
        <w:t xml:space="preserve"> de Investimento a Produção Artística e Cultural de Dourados - FIP e ficará impedido de apresentar novos projetos por um período de um ano, recolhendo-se o valor da multa por meio de depósito à conta do </w:t>
      </w:r>
      <w:r>
        <w:rPr>
          <w:sz w:val="22"/>
          <w:szCs w:val="22"/>
        </w:rPr>
        <w:t>FIP</w:t>
      </w:r>
      <w:r w:rsidR="000F7D09">
        <w:rPr>
          <w:sz w:val="22"/>
          <w:szCs w:val="22"/>
        </w:rPr>
        <w:t>.</w:t>
      </w:r>
    </w:p>
    <w:p w:rsidR="006A199E" w:rsidRDefault="006A199E" w:rsidP="00EF4759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C0DED">
        <w:rPr>
          <w:b/>
          <w:sz w:val="22"/>
          <w:szCs w:val="22"/>
        </w:rPr>
        <w:t>.</w:t>
      </w:r>
      <w:r w:rsidR="00280A05">
        <w:rPr>
          <w:b/>
          <w:sz w:val="22"/>
          <w:szCs w:val="22"/>
        </w:rPr>
        <w:t>7</w:t>
      </w:r>
      <w:r w:rsidRPr="000C0DED">
        <w:rPr>
          <w:sz w:val="22"/>
          <w:szCs w:val="22"/>
        </w:rPr>
        <w:t xml:space="preserve"> - O CONTRATADO</w:t>
      </w:r>
      <w:proofErr w:type="gramStart"/>
      <w:r w:rsidRPr="000C0DED">
        <w:rPr>
          <w:sz w:val="22"/>
          <w:szCs w:val="22"/>
        </w:rPr>
        <w:t xml:space="preserve">  </w:t>
      </w:r>
      <w:proofErr w:type="gramEnd"/>
      <w:r w:rsidRPr="000C0DED">
        <w:rPr>
          <w:sz w:val="22"/>
          <w:szCs w:val="22"/>
        </w:rPr>
        <w:t>que não divulgar corretamente as marcas dos apoios institucionais em todo o material de divulgação relativo ao</w:t>
      </w:r>
      <w:r w:rsidR="0007772D">
        <w:rPr>
          <w:sz w:val="22"/>
          <w:szCs w:val="22"/>
        </w:rPr>
        <w:t xml:space="preserve"> projeto cultural será obrigado </w:t>
      </w:r>
      <w:r w:rsidRPr="000C0DED">
        <w:rPr>
          <w:sz w:val="22"/>
          <w:szCs w:val="22"/>
        </w:rPr>
        <w:t>ao pagamento de quantia correspondente a um por cento do valor total recebid</w:t>
      </w:r>
      <w:r w:rsidR="000F7D09">
        <w:rPr>
          <w:sz w:val="22"/>
          <w:szCs w:val="22"/>
        </w:rPr>
        <w:t>o, na mesma forma item anterior.</w:t>
      </w:r>
    </w:p>
    <w:p w:rsidR="00EF4759" w:rsidRPr="006B7DD6" w:rsidRDefault="00EF4759" w:rsidP="00EF4759">
      <w:pPr>
        <w:spacing w:after="60"/>
        <w:jc w:val="both"/>
        <w:rPr>
          <w:sz w:val="16"/>
          <w:szCs w:val="16"/>
        </w:rPr>
      </w:pPr>
    </w:p>
    <w:p w:rsidR="006A199E" w:rsidRPr="000C0DED" w:rsidRDefault="006A199E" w:rsidP="006A199E">
      <w:pPr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 xml:space="preserve">CLÁUSULA DÉCIMA </w:t>
      </w:r>
      <w:r>
        <w:rPr>
          <w:b/>
          <w:sz w:val="22"/>
          <w:szCs w:val="22"/>
        </w:rPr>
        <w:t>TERCEIRA</w:t>
      </w:r>
      <w:r w:rsidRPr="000C0DED">
        <w:rPr>
          <w:b/>
          <w:sz w:val="22"/>
          <w:szCs w:val="22"/>
        </w:rPr>
        <w:t xml:space="preserve"> – DA PUBLICAÇÃO</w:t>
      </w:r>
    </w:p>
    <w:p w:rsidR="006A199E" w:rsidRPr="00A95061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0C0DED">
        <w:rPr>
          <w:b/>
          <w:sz w:val="22"/>
          <w:szCs w:val="22"/>
        </w:rPr>
        <w:t>.1</w:t>
      </w:r>
      <w:r w:rsidRPr="000C0DED">
        <w:rPr>
          <w:sz w:val="22"/>
          <w:szCs w:val="22"/>
        </w:rPr>
        <w:t xml:space="preserve"> - Incumbirá à CONTRATANTE providenciar à sua conta a publicação do extrato deste CONTRATO no Diário Oficial do Município de Dourados, até o quinto dia útil ao mês seguinte ao de sua assinatura, devendo esta ocorrer no prazo de até vinte dias a contar daquela.</w:t>
      </w:r>
    </w:p>
    <w:p w:rsidR="006A199E" w:rsidRPr="006B7DD6" w:rsidRDefault="006A199E" w:rsidP="006A199E">
      <w:pPr>
        <w:spacing w:after="60"/>
        <w:jc w:val="both"/>
        <w:rPr>
          <w:b/>
          <w:sz w:val="16"/>
          <w:szCs w:val="16"/>
        </w:rPr>
      </w:pPr>
    </w:p>
    <w:p w:rsidR="006A199E" w:rsidRPr="000C0DED" w:rsidRDefault="006A199E" w:rsidP="006A199E">
      <w:pPr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 xml:space="preserve">CLÁUSULA DÉCIMA </w:t>
      </w:r>
      <w:r>
        <w:rPr>
          <w:b/>
          <w:sz w:val="22"/>
          <w:szCs w:val="22"/>
        </w:rPr>
        <w:t>QUARTA</w:t>
      </w:r>
      <w:r w:rsidRPr="000C0DED">
        <w:rPr>
          <w:b/>
          <w:sz w:val="22"/>
          <w:szCs w:val="22"/>
        </w:rPr>
        <w:t xml:space="preserve"> – DO FORO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0C0DED">
        <w:rPr>
          <w:b/>
          <w:sz w:val="22"/>
          <w:szCs w:val="22"/>
        </w:rPr>
        <w:t>.1</w:t>
      </w:r>
      <w:r w:rsidRPr="000C0DED">
        <w:rPr>
          <w:sz w:val="22"/>
          <w:szCs w:val="22"/>
        </w:rPr>
        <w:t xml:space="preserve"> - Fica eleito o foro da Comarca de Dourados – MS, com renúncia a qualquer outro por mais privilegiado que seja para dirimir questões oriundas do presente CONTRATO.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sz w:val="22"/>
          <w:szCs w:val="22"/>
        </w:rPr>
        <w:t>E, por estarem de pleno acordo com as cláusulas supracitadas, os partícipes firmam o presente CONTRATO, em 02 (duas) vias de igual teor, na presença das testemunhas abaixo.</w:t>
      </w:r>
    </w:p>
    <w:p w:rsidR="006A199E" w:rsidRDefault="006A199E" w:rsidP="006A199E">
      <w:pPr>
        <w:spacing w:after="60"/>
        <w:ind w:left="900"/>
        <w:rPr>
          <w:sz w:val="22"/>
          <w:szCs w:val="22"/>
        </w:rPr>
      </w:pPr>
    </w:p>
    <w:p w:rsidR="006B7DD6" w:rsidRDefault="006B7DD6" w:rsidP="006A199E">
      <w:pPr>
        <w:spacing w:after="60"/>
        <w:ind w:left="900"/>
        <w:rPr>
          <w:sz w:val="22"/>
          <w:szCs w:val="22"/>
        </w:rPr>
      </w:pPr>
    </w:p>
    <w:p w:rsidR="006B7DD6" w:rsidRPr="006B7DD6" w:rsidRDefault="006B7DD6" w:rsidP="006A199E">
      <w:pPr>
        <w:spacing w:after="60"/>
        <w:ind w:left="900"/>
        <w:rPr>
          <w:sz w:val="16"/>
          <w:szCs w:val="16"/>
        </w:rPr>
      </w:pPr>
    </w:p>
    <w:p w:rsidR="004606F3" w:rsidRDefault="004606F3" w:rsidP="006A199E">
      <w:pPr>
        <w:spacing w:after="60"/>
        <w:rPr>
          <w:b/>
          <w:sz w:val="22"/>
          <w:szCs w:val="22"/>
        </w:rPr>
      </w:pPr>
    </w:p>
    <w:p w:rsidR="006A199E" w:rsidRPr="000C0DED" w:rsidRDefault="006A199E" w:rsidP="006A199E">
      <w:pPr>
        <w:spacing w:after="60"/>
        <w:rPr>
          <w:b/>
          <w:sz w:val="22"/>
          <w:szCs w:val="22"/>
        </w:rPr>
      </w:pPr>
      <w:r w:rsidRPr="000C0DED">
        <w:rPr>
          <w:b/>
          <w:sz w:val="22"/>
          <w:szCs w:val="22"/>
        </w:rPr>
        <w:t>CLÁUSULA DÉCIMA QU</w:t>
      </w:r>
      <w:r>
        <w:rPr>
          <w:b/>
          <w:sz w:val="22"/>
          <w:szCs w:val="22"/>
        </w:rPr>
        <w:t>INTA</w:t>
      </w:r>
      <w:r w:rsidRPr="000C0DED">
        <w:rPr>
          <w:b/>
          <w:sz w:val="22"/>
          <w:szCs w:val="22"/>
        </w:rPr>
        <w:t xml:space="preserve"> – DAS DISPOSIÇÕES FINAIS</w:t>
      </w:r>
    </w:p>
    <w:p w:rsidR="006A199E" w:rsidRPr="000C0DED" w:rsidRDefault="006A199E" w:rsidP="006A199E">
      <w:pPr>
        <w:spacing w:after="60"/>
        <w:jc w:val="both"/>
        <w:rPr>
          <w:sz w:val="22"/>
          <w:szCs w:val="22"/>
        </w:rPr>
      </w:pPr>
      <w:r w:rsidRPr="000C0D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0C0DED">
        <w:rPr>
          <w:b/>
          <w:sz w:val="22"/>
          <w:szCs w:val="22"/>
        </w:rPr>
        <w:t>.1</w:t>
      </w:r>
      <w:r w:rsidRPr="000C0DED">
        <w:rPr>
          <w:sz w:val="22"/>
          <w:szCs w:val="22"/>
        </w:rPr>
        <w:t xml:space="preserve"> - E, por estarem </w:t>
      </w:r>
      <w:proofErr w:type="gramStart"/>
      <w:r w:rsidRPr="000C0DED">
        <w:rPr>
          <w:sz w:val="22"/>
          <w:szCs w:val="22"/>
        </w:rPr>
        <w:t>as</w:t>
      </w:r>
      <w:proofErr w:type="gramEnd"/>
      <w:r w:rsidRPr="000C0DED">
        <w:rPr>
          <w:sz w:val="22"/>
          <w:szCs w:val="22"/>
        </w:rPr>
        <w:t xml:space="preserve"> partes justas e acordadas, firmam o presente CONTRATO, em 0</w:t>
      </w:r>
      <w:r w:rsidR="00C72BF5">
        <w:rPr>
          <w:sz w:val="22"/>
          <w:szCs w:val="22"/>
        </w:rPr>
        <w:t>2</w:t>
      </w:r>
      <w:r w:rsidRPr="000C0DED">
        <w:rPr>
          <w:sz w:val="22"/>
          <w:szCs w:val="22"/>
        </w:rPr>
        <w:t xml:space="preserve"> (</w:t>
      </w:r>
      <w:r w:rsidR="00C72BF5">
        <w:rPr>
          <w:sz w:val="22"/>
          <w:szCs w:val="22"/>
        </w:rPr>
        <w:t xml:space="preserve">duas) vias de igual </w:t>
      </w:r>
      <w:r w:rsidRPr="000C0DED">
        <w:rPr>
          <w:sz w:val="22"/>
          <w:szCs w:val="22"/>
        </w:rPr>
        <w:t>teor e forma</w:t>
      </w:r>
      <w:r w:rsidR="00C72BF5">
        <w:rPr>
          <w:sz w:val="22"/>
          <w:szCs w:val="22"/>
        </w:rPr>
        <w:t>,</w:t>
      </w:r>
      <w:r w:rsidRPr="000C0DED">
        <w:rPr>
          <w:sz w:val="22"/>
          <w:szCs w:val="22"/>
        </w:rPr>
        <w:t xml:space="preserve"> para um único efeito, na presença das testemunhas abaixo assinadas</w:t>
      </w:r>
      <w:r w:rsidR="0007772D">
        <w:rPr>
          <w:sz w:val="22"/>
          <w:szCs w:val="22"/>
        </w:rPr>
        <w:t>.</w:t>
      </w:r>
    </w:p>
    <w:p w:rsidR="006A199E" w:rsidRPr="000C0DED" w:rsidRDefault="006A199E" w:rsidP="006A199E">
      <w:pPr>
        <w:ind w:left="900"/>
        <w:rPr>
          <w:sz w:val="22"/>
          <w:szCs w:val="22"/>
        </w:rPr>
      </w:pPr>
    </w:p>
    <w:p w:rsidR="006A199E" w:rsidRPr="007F11D2" w:rsidRDefault="007F11D2" w:rsidP="006A19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Dourados-MS</w:t>
      </w:r>
      <w:r w:rsidRPr="004606F3">
        <w:rPr>
          <w:sz w:val="22"/>
          <w:szCs w:val="22"/>
        </w:rPr>
        <w:t xml:space="preserve">, </w:t>
      </w:r>
      <w:r w:rsidR="00FD222E" w:rsidRPr="004606F3">
        <w:rPr>
          <w:sz w:val="22"/>
          <w:szCs w:val="22"/>
        </w:rPr>
        <w:t>_______</w:t>
      </w:r>
      <w:r w:rsidR="00B552DA" w:rsidRPr="004606F3">
        <w:rPr>
          <w:sz w:val="22"/>
          <w:szCs w:val="22"/>
        </w:rPr>
        <w:t xml:space="preserve"> de </w:t>
      </w:r>
      <w:r w:rsidR="00FD222E" w:rsidRPr="004606F3">
        <w:rPr>
          <w:sz w:val="22"/>
          <w:szCs w:val="22"/>
        </w:rPr>
        <w:t xml:space="preserve">_________________ </w:t>
      </w:r>
      <w:r w:rsidR="00B552DA" w:rsidRPr="004606F3">
        <w:rPr>
          <w:sz w:val="22"/>
          <w:szCs w:val="22"/>
        </w:rPr>
        <w:t xml:space="preserve"> </w:t>
      </w:r>
      <w:proofErr w:type="spellStart"/>
      <w:r w:rsidR="00B552DA" w:rsidRPr="004606F3">
        <w:rPr>
          <w:sz w:val="22"/>
          <w:szCs w:val="22"/>
        </w:rPr>
        <w:t>de</w:t>
      </w:r>
      <w:proofErr w:type="spellEnd"/>
      <w:r w:rsidR="00B552DA" w:rsidRPr="004606F3">
        <w:rPr>
          <w:sz w:val="22"/>
          <w:szCs w:val="22"/>
        </w:rPr>
        <w:t xml:space="preserve"> </w:t>
      </w:r>
      <w:r w:rsidR="00FD222E" w:rsidRPr="004606F3">
        <w:rPr>
          <w:sz w:val="22"/>
          <w:szCs w:val="22"/>
        </w:rPr>
        <w:t>_____________</w:t>
      </w:r>
      <w:r w:rsidR="006A199E" w:rsidRPr="004606F3">
        <w:rPr>
          <w:sz w:val="22"/>
          <w:szCs w:val="22"/>
        </w:rPr>
        <w:t>.</w:t>
      </w:r>
    </w:p>
    <w:p w:rsidR="006A199E" w:rsidRPr="000C0DED" w:rsidRDefault="006A199E" w:rsidP="006A199E">
      <w:pPr>
        <w:autoSpaceDE w:val="0"/>
        <w:autoSpaceDN w:val="0"/>
        <w:adjustRightInd w:val="0"/>
        <w:rPr>
          <w:sz w:val="22"/>
          <w:szCs w:val="22"/>
        </w:rPr>
      </w:pPr>
    </w:p>
    <w:p w:rsidR="006A199E" w:rsidRDefault="006A199E" w:rsidP="006A199E">
      <w:pPr>
        <w:autoSpaceDE w:val="0"/>
        <w:autoSpaceDN w:val="0"/>
        <w:adjustRightInd w:val="0"/>
        <w:rPr>
          <w:sz w:val="22"/>
          <w:szCs w:val="22"/>
        </w:rPr>
      </w:pPr>
    </w:p>
    <w:p w:rsidR="006A199E" w:rsidRPr="000C0DED" w:rsidRDefault="006A199E" w:rsidP="006A199E">
      <w:pPr>
        <w:autoSpaceDE w:val="0"/>
        <w:autoSpaceDN w:val="0"/>
        <w:adjustRightInd w:val="0"/>
        <w:rPr>
          <w:sz w:val="22"/>
          <w:szCs w:val="22"/>
        </w:rPr>
      </w:pPr>
    </w:p>
    <w:p w:rsidR="006A199E" w:rsidRPr="000C0DED" w:rsidRDefault="006A199E" w:rsidP="006A199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473"/>
      </w:tblGrid>
      <w:tr w:rsidR="006A199E" w:rsidRPr="004D294F" w:rsidTr="00530E61">
        <w:tc>
          <w:tcPr>
            <w:tcW w:w="4503" w:type="dxa"/>
          </w:tcPr>
          <w:p w:rsidR="006A199E" w:rsidRPr="0007772D" w:rsidRDefault="00C72BF5" w:rsidP="00530E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772D">
              <w:rPr>
                <w:b/>
                <w:color w:val="000000"/>
                <w:sz w:val="20"/>
                <w:szCs w:val="22"/>
              </w:rPr>
              <w:t>GIL DE MEDEIROS ESPER</w:t>
            </w:r>
          </w:p>
        </w:tc>
        <w:tc>
          <w:tcPr>
            <w:tcW w:w="236" w:type="dxa"/>
          </w:tcPr>
          <w:p w:rsidR="006A199E" w:rsidRPr="0007772D" w:rsidRDefault="006A199E" w:rsidP="00530E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473" w:type="dxa"/>
          </w:tcPr>
          <w:p w:rsidR="006A199E" w:rsidRPr="0007772D" w:rsidRDefault="006A199E" w:rsidP="00530E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6A199E" w:rsidRPr="004D294F" w:rsidTr="00530E61">
        <w:tc>
          <w:tcPr>
            <w:tcW w:w="4503" w:type="dxa"/>
          </w:tcPr>
          <w:p w:rsidR="006A199E" w:rsidRPr="0007772D" w:rsidRDefault="006A199E" w:rsidP="00530E61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7772D">
              <w:rPr>
                <w:sz w:val="18"/>
                <w:szCs w:val="22"/>
              </w:rPr>
              <w:t>CONTRATANTE</w:t>
            </w:r>
          </w:p>
        </w:tc>
        <w:tc>
          <w:tcPr>
            <w:tcW w:w="236" w:type="dxa"/>
          </w:tcPr>
          <w:p w:rsidR="006A199E" w:rsidRPr="0007772D" w:rsidRDefault="006A199E" w:rsidP="00530E61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473" w:type="dxa"/>
          </w:tcPr>
          <w:p w:rsidR="006A199E" w:rsidRPr="0007772D" w:rsidRDefault="006A199E" w:rsidP="00530E61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7772D">
              <w:rPr>
                <w:sz w:val="18"/>
                <w:szCs w:val="22"/>
              </w:rPr>
              <w:t>CONTRATADO</w:t>
            </w:r>
          </w:p>
        </w:tc>
      </w:tr>
    </w:tbl>
    <w:p w:rsidR="006A199E" w:rsidRPr="000C0DED" w:rsidRDefault="006A199E" w:rsidP="006A199E">
      <w:pPr>
        <w:autoSpaceDE w:val="0"/>
        <w:autoSpaceDN w:val="0"/>
        <w:adjustRightInd w:val="0"/>
        <w:rPr>
          <w:sz w:val="22"/>
          <w:szCs w:val="22"/>
        </w:rPr>
      </w:pPr>
    </w:p>
    <w:p w:rsidR="006A199E" w:rsidRPr="00B60408" w:rsidRDefault="006A199E" w:rsidP="006A199E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B60408">
        <w:rPr>
          <w:color w:val="FF0000"/>
          <w:sz w:val="22"/>
          <w:szCs w:val="22"/>
        </w:rPr>
        <w:t xml:space="preserve">                                                                    </w:t>
      </w:r>
    </w:p>
    <w:p w:rsidR="006A199E" w:rsidRPr="000C0DED" w:rsidRDefault="006A199E" w:rsidP="006A199E">
      <w:pPr>
        <w:pStyle w:val="Ttulo1"/>
        <w:jc w:val="left"/>
        <w:rPr>
          <w:rFonts w:ascii="Times New Roman" w:hAnsi="Times New Roman"/>
          <w:sz w:val="22"/>
          <w:szCs w:val="22"/>
        </w:rPr>
      </w:pPr>
      <w:r w:rsidRPr="000C0DED">
        <w:rPr>
          <w:rFonts w:ascii="Times New Roman" w:hAnsi="Times New Roman"/>
          <w:sz w:val="22"/>
          <w:szCs w:val="22"/>
        </w:rPr>
        <w:t xml:space="preserve">     </w:t>
      </w:r>
      <w:r w:rsidRPr="000C0DED">
        <w:rPr>
          <w:rFonts w:ascii="Times New Roman" w:hAnsi="Times New Roman"/>
          <w:sz w:val="22"/>
          <w:szCs w:val="22"/>
        </w:rPr>
        <w:tab/>
        <w:t xml:space="preserve">       </w:t>
      </w:r>
      <w:r w:rsidRPr="000C0DED">
        <w:rPr>
          <w:rFonts w:ascii="Times New Roman" w:hAnsi="Times New Roman"/>
          <w:sz w:val="22"/>
          <w:szCs w:val="22"/>
        </w:rPr>
        <w:tab/>
      </w:r>
      <w:r w:rsidRPr="000C0DED">
        <w:rPr>
          <w:rFonts w:ascii="Times New Roman" w:hAnsi="Times New Roman"/>
          <w:sz w:val="22"/>
          <w:szCs w:val="22"/>
        </w:rPr>
        <w:tab/>
        <w:t xml:space="preserve"> </w:t>
      </w:r>
      <w:r w:rsidRPr="000C0DED">
        <w:rPr>
          <w:rFonts w:ascii="Times New Roman" w:hAnsi="Times New Roman"/>
          <w:sz w:val="22"/>
          <w:szCs w:val="22"/>
        </w:rPr>
        <w:tab/>
        <w:t xml:space="preserve">  </w:t>
      </w:r>
    </w:p>
    <w:p w:rsidR="006A199E" w:rsidRPr="000C0DED" w:rsidRDefault="006A199E" w:rsidP="006A199E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A199E" w:rsidRDefault="006A199E" w:rsidP="006A199E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0C0DED">
        <w:rPr>
          <w:i/>
          <w:iCs/>
          <w:sz w:val="22"/>
          <w:szCs w:val="22"/>
        </w:rPr>
        <w:t>Testemunhas:</w:t>
      </w:r>
    </w:p>
    <w:p w:rsidR="0007772D" w:rsidRDefault="0007772D" w:rsidP="006A199E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7772D" w:rsidRPr="000C0DED" w:rsidRDefault="0007772D" w:rsidP="006A199E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A199E" w:rsidRPr="000C0DED" w:rsidRDefault="006A199E" w:rsidP="006A199E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Nome: __________________________</w:t>
      </w:r>
      <w:proofErr w:type="gramStart"/>
      <w:r w:rsidRPr="000C0DED">
        <w:rPr>
          <w:i/>
          <w:iCs/>
          <w:sz w:val="22"/>
          <w:szCs w:val="22"/>
        </w:rPr>
        <w:t>CPF___</w:t>
      </w:r>
      <w:r>
        <w:rPr>
          <w:i/>
          <w:iCs/>
          <w:sz w:val="22"/>
          <w:szCs w:val="22"/>
        </w:rPr>
        <w:t>_</w:t>
      </w:r>
      <w:r w:rsidRPr="000C0DED">
        <w:rPr>
          <w:i/>
          <w:iCs/>
          <w:sz w:val="22"/>
          <w:szCs w:val="22"/>
        </w:rPr>
        <w:t>______________</w:t>
      </w:r>
      <w:proofErr w:type="spellStart"/>
      <w:r w:rsidRPr="000C0DED">
        <w:rPr>
          <w:i/>
          <w:iCs/>
          <w:sz w:val="22"/>
          <w:szCs w:val="22"/>
        </w:rPr>
        <w:t>Ass</w:t>
      </w:r>
      <w:proofErr w:type="spellEnd"/>
      <w:proofErr w:type="gramEnd"/>
      <w:r w:rsidRPr="000C0DED">
        <w:rPr>
          <w:i/>
          <w:iCs/>
          <w:sz w:val="22"/>
          <w:szCs w:val="22"/>
        </w:rPr>
        <w:t>.: ________________________</w:t>
      </w:r>
    </w:p>
    <w:p w:rsidR="006A199E" w:rsidRPr="000C0DED" w:rsidRDefault="006A199E" w:rsidP="006A199E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A199E" w:rsidRPr="000C0DED" w:rsidRDefault="006A199E" w:rsidP="006A199E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A199E" w:rsidRPr="000C0DED" w:rsidRDefault="006A199E" w:rsidP="006A199E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Nome: __________________________</w:t>
      </w:r>
      <w:proofErr w:type="gramStart"/>
      <w:r w:rsidRPr="000C0DED">
        <w:rPr>
          <w:i/>
          <w:iCs/>
          <w:sz w:val="22"/>
          <w:szCs w:val="22"/>
        </w:rPr>
        <w:t>CPF___</w:t>
      </w:r>
      <w:r>
        <w:rPr>
          <w:i/>
          <w:iCs/>
          <w:sz w:val="22"/>
          <w:szCs w:val="22"/>
        </w:rPr>
        <w:t>_</w:t>
      </w:r>
      <w:r w:rsidRPr="000C0DED">
        <w:rPr>
          <w:i/>
          <w:iCs/>
          <w:sz w:val="22"/>
          <w:szCs w:val="22"/>
        </w:rPr>
        <w:t>______________</w:t>
      </w:r>
      <w:proofErr w:type="spellStart"/>
      <w:r w:rsidRPr="000C0DED">
        <w:rPr>
          <w:i/>
          <w:iCs/>
          <w:sz w:val="22"/>
          <w:szCs w:val="22"/>
        </w:rPr>
        <w:t>Ass</w:t>
      </w:r>
      <w:proofErr w:type="spellEnd"/>
      <w:proofErr w:type="gramEnd"/>
      <w:r w:rsidRPr="000C0DED">
        <w:rPr>
          <w:i/>
          <w:iCs/>
          <w:sz w:val="22"/>
          <w:szCs w:val="22"/>
        </w:rPr>
        <w:t>.: ________________________</w:t>
      </w:r>
    </w:p>
    <w:p w:rsidR="006A199E" w:rsidRPr="00D839F8" w:rsidRDefault="006A199E" w:rsidP="006A199E">
      <w:pPr>
        <w:rPr>
          <w:sz w:val="12"/>
          <w:szCs w:val="22"/>
        </w:rPr>
      </w:pPr>
    </w:p>
    <w:p w:rsidR="006A199E" w:rsidRDefault="006A199E" w:rsidP="006A199E"/>
    <w:p w:rsidR="00857334" w:rsidRDefault="00857334"/>
    <w:sectPr w:rsidR="00857334" w:rsidSect="00D839F8">
      <w:headerReference w:type="default" r:id="rId9"/>
      <w:footerReference w:type="default" r:id="rId10"/>
      <w:pgSz w:w="11907" w:h="16840" w:code="9"/>
      <w:pgMar w:top="1451" w:right="1134" w:bottom="1559" w:left="1701" w:header="902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73" w:rsidRDefault="00C55C73">
      <w:r>
        <w:separator/>
      </w:r>
    </w:p>
  </w:endnote>
  <w:endnote w:type="continuationSeparator" w:id="0">
    <w:p w:rsidR="00C55C73" w:rsidRDefault="00C5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C" w:rsidRDefault="006A199E">
    <w:pPr>
      <w:pStyle w:val="Rodap"/>
      <w:tabs>
        <w:tab w:val="clear" w:pos="4419"/>
        <w:tab w:val="clear" w:pos="8838"/>
        <w:tab w:val="left" w:pos="78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-71120</wp:posOffset>
              </wp:positionV>
              <wp:extent cx="6311265" cy="452755"/>
              <wp:effectExtent l="1270" t="0" r="254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26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02C" w:rsidRDefault="00C55C73">
                          <w:pPr>
                            <w:rPr>
                              <w:rFonts w:ascii="Arial Narrow" w:hAnsi="Arial Narrow"/>
                              <w:color w:val="FF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234A3">
                              <w:rPr>
                                <w:rStyle w:val="Hyperlink"/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www.dourados.ms.gov.br</w:t>
                            </w:r>
                          </w:hyperlink>
                          <w:r w:rsidR="002234A3">
                            <w:rPr>
                              <w:rFonts w:ascii="Arial Narrow" w:hAnsi="Arial Narrow"/>
                              <w:color w:val="FF0000"/>
                              <w:sz w:val="18"/>
                              <w:szCs w:val="18"/>
                            </w:rPr>
                            <w:t xml:space="preserve"> – culturadourados@hotmail.com</w:t>
                          </w:r>
                        </w:p>
                        <w:p w:rsidR="004F102C" w:rsidRDefault="002234A3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Av</w:t>
                          </w:r>
                          <w:r w:rsidR="0027672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Presidente Vargas – S/nº,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Parque dos Ipês – Tel.:(67)  3411.7709 – CEP 79.804-920 – Dourados-MS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5.9pt;margin-top:-5.6pt;width:496.9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6vQIAAMY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" filled="f" stroked="f">
              <v:textbox>
                <w:txbxContent>
                  <w:p w:rsidR="004F102C" w:rsidRDefault="00DA11DA">
                    <w:pPr>
                      <w:rPr>
                        <w:rFonts w:ascii="Arial Narrow" w:hAnsi="Arial Narrow"/>
                        <w:color w:val="FF0000"/>
                        <w:sz w:val="18"/>
                        <w:szCs w:val="18"/>
                      </w:rPr>
                    </w:pPr>
                    <w:hyperlink r:id="rId2" w:history="1">
                      <w:r w:rsidR="002234A3">
                        <w:rPr>
                          <w:rStyle w:val="Hyperlink"/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www.dourados.ms.gov.br</w:t>
                      </w:r>
                    </w:hyperlink>
                    <w:r w:rsidR="002234A3">
                      <w:rPr>
                        <w:rFonts w:ascii="Arial Narrow" w:hAnsi="Arial Narrow"/>
                        <w:color w:val="FF0000"/>
                        <w:sz w:val="18"/>
                        <w:szCs w:val="18"/>
                      </w:rPr>
                      <w:t xml:space="preserve"> – culturadourados@hotmail.com</w:t>
                    </w:r>
                  </w:p>
                  <w:p w:rsidR="004F102C" w:rsidRDefault="002234A3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Av</w:t>
                    </w:r>
                    <w:r w:rsidR="00276727">
                      <w:rPr>
                        <w:rFonts w:ascii="Arial Narrow" w:hAnsi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Presidente Vargas – S/nº,</w:t>
                    </w:r>
                    <w:proofErr w:type="gramStart"/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 </w:t>
                    </w:r>
                    <w:proofErr w:type="gramEnd"/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Parque dos Ipês – Tel.:(67)  3411.7709 – CEP 79.804-920 – Dourados-MS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-71120</wp:posOffset>
              </wp:positionV>
              <wp:extent cx="53975" cy="342900"/>
              <wp:effectExtent l="3175" t="0" r="0" b="444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4.25pt;margin-top:-5.6pt;width:4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" fillcolor="red" stroked="f">
              <w10:anchorlock/>
            </v:rect>
          </w:pict>
        </mc:Fallback>
      </mc:AlternateContent>
    </w:r>
    <w:r w:rsidR="002234A3">
      <w:t xml:space="preserve">               </w:t>
    </w:r>
    <w:r w:rsidR="002234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73" w:rsidRDefault="00C55C73">
      <w:r>
        <w:separator/>
      </w:r>
    </w:p>
  </w:footnote>
  <w:footnote w:type="continuationSeparator" w:id="0">
    <w:p w:rsidR="00C55C73" w:rsidRDefault="00C5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C" w:rsidRDefault="00C55C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7.7pt;margin-top:-7.6pt;width:43.5pt;height:51pt;z-index:251665408;mso-position-horizontal-relative:text;mso-position-vertical-relative:text">
          <v:imagedata r:id="rId1" o:title=""/>
        </v:shape>
        <o:OLEObject Type="Embed" ProgID="MSPhotoEd.3" ShapeID="_x0000_s2053" DrawAspect="Content" ObjectID="_1570612895" r:id="rId2"/>
      </w:pict>
    </w:r>
    <w:r w:rsidR="006B7DD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4905B" wp14:editId="2572E45A">
              <wp:simplePos x="0" y="0"/>
              <wp:positionH relativeFrom="column">
                <wp:posOffset>786765</wp:posOffset>
              </wp:positionH>
              <wp:positionV relativeFrom="paragraph">
                <wp:posOffset>-48895</wp:posOffset>
              </wp:positionV>
              <wp:extent cx="4447540" cy="6096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75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02C" w:rsidRPr="003D4F19" w:rsidRDefault="00B43800" w:rsidP="004F10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20"/>
                            </w:rPr>
                            <w:t>MUNICÍPIO DE DOURADOS</w:t>
                          </w:r>
                        </w:p>
                        <w:p w:rsidR="00B43800" w:rsidRDefault="002234A3" w:rsidP="00B43800">
                          <w:pPr>
                            <w:pStyle w:val="Ttulo1"/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</w:pPr>
                          <w:r w:rsidRPr="003D4F19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PREFEITURA MUNICIPAL </w:t>
                          </w:r>
                        </w:p>
                        <w:p w:rsidR="004F102C" w:rsidRPr="003D4F19" w:rsidRDefault="002234A3" w:rsidP="00B43800">
                          <w:pPr>
                            <w:pStyle w:val="Ttulo1"/>
                            <w:rPr>
                              <w:rFonts w:ascii="Arial" w:hAnsi="Arial" w:cs="Arial"/>
                              <w:b w:val="0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>SECRETARIA MUNICIPAL DE CULTURA</w:t>
                          </w:r>
                        </w:p>
                        <w:p w:rsidR="004F102C" w:rsidRPr="003D4F19" w:rsidRDefault="002234A3" w:rsidP="004F102C">
                          <w:pPr>
                            <w:pStyle w:val="Ttulo2"/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</w:pPr>
                          <w:r w:rsidRPr="003D4F19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>FUNDO DE INVESTIMENTOS À PRODUÇÃO ARTISTICA E CULTURAL DE DOURADOS - FIP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1.95pt;margin-top:-3.85pt;width:350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" filled="f" stroked="f">
              <v:textbox>
                <w:txbxContent>
                  <w:p w:rsidR="004F102C" w:rsidRPr="003D4F19" w:rsidRDefault="00B43800" w:rsidP="004F102C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20"/>
                      </w:rPr>
                      <w:t>MUNICÍPIO DE DOURADOS</w:t>
                    </w:r>
                  </w:p>
                  <w:p w:rsidR="00B43800" w:rsidRDefault="002234A3" w:rsidP="00B43800">
                    <w:pPr>
                      <w:pStyle w:val="Ttulo1"/>
                      <w:rPr>
                        <w:rFonts w:ascii="Arial" w:hAnsi="Arial" w:cs="Arial"/>
                        <w:sz w:val="14"/>
                        <w:szCs w:val="20"/>
                      </w:rPr>
                    </w:pPr>
                    <w:r w:rsidRPr="003D4F19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PREFEITURA MUNICIPAL </w:t>
                    </w:r>
                  </w:p>
                  <w:p w:rsidR="004F102C" w:rsidRPr="003D4F19" w:rsidRDefault="002234A3" w:rsidP="00B43800">
                    <w:pPr>
                      <w:pStyle w:val="Ttulo1"/>
                      <w:rPr>
                        <w:rFonts w:ascii="Arial" w:hAnsi="Arial" w:cs="Arial"/>
                        <w:b w:val="0"/>
                        <w:sz w:val="14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20"/>
                      </w:rPr>
                      <w:t>SECRETARIA MUNICIPAL DE CULTURA</w:t>
                    </w:r>
                  </w:p>
                  <w:p w:rsidR="004F102C" w:rsidRPr="003D4F19" w:rsidRDefault="002234A3" w:rsidP="004F102C">
                    <w:pPr>
                      <w:pStyle w:val="Ttulo2"/>
                      <w:rPr>
                        <w:rFonts w:ascii="Arial" w:hAnsi="Arial" w:cs="Arial"/>
                        <w:sz w:val="14"/>
                        <w:szCs w:val="20"/>
                      </w:rPr>
                    </w:pPr>
                    <w:r w:rsidRPr="003D4F19">
                      <w:rPr>
                        <w:rFonts w:ascii="Arial" w:hAnsi="Arial" w:cs="Arial"/>
                        <w:sz w:val="14"/>
                        <w:szCs w:val="20"/>
                      </w:rPr>
                      <w:t>FUNDO DE INVESTIMENTOS À PRODUÇÃO ARTISTICA E CULTURAL DE DOURADOS - FIP</w:t>
                    </w:r>
                  </w:p>
                </w:txbxContent>
              </v:textbox>
            </v:shape>
          </w:pict>
        </mc:Fallback>
      </mc:AlternateContent>
    </w:r>
    <w:r w:rsidR="006B7DD6">
      <w:rPr>
        <w:rFonts w:ascii="Tahoma" w:hAnsi="Tahoma" w:cs="Tahoma"/>
        <w:noProof/>
        <w:sz w:val="16"/>
      </w:rPr>
      <w:drawing>
        <wp:inline distT="0" distB="0" distL="0" distR="0">
          <wp:extent cx="866775" cy="657225"/>
          <wp:effectExtent l="0" t="0" r="0" b="0"/>
          <wp:docPr id="5" name="Imagem 5" descr="LOGO_FIP-PADRAO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P-PADRAO_VE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540" w:rsidRPr="00D839F8" w:rsidRDefault="00C55C73">
    <w:pPr>
      <w:pStyle w:val="Cabealho"/>
      <w:rPr>
        <w:sz w:val="12"/>
      </w:rPr>
    </w:pPr>
    <w:r>
      <w:rPr>
        <w:noProof/>
        <w:sz w:val="20"/>
      </w:rPr>
      <w:pict>
        <v:shape id="_x0000_s2052" type="#_x0000_t75" style="position:absolute;margin-left:.55pt;margin-top:13.35pt;width:463.8pt;height:14.6pt;z-index:251662336">
          <v:imagedata r:id="rId4" o:title=""/>
        </v:shape>
        <o:OLEObject Type="Embed" ProgID="MSPhotoEd.3" ShapeID="_x0000_s2052" DrawAspect="Content" ObjectID="_1570612896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7BD"/>
    <w:multiLevelType w:val="multilevel"/>
    <w:tmpl w:val="F774D2AE"/>
    <w:lvl w:ilvl="0">
      <w:start w:val="10"/>
      <w:numFmt w:val="decimalZero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2E801652"/>
    <w:multiLevelType w:val="multilevel"/>
    <w:tmpl w:val="D560418E"/>
    <w:lvl w:ilvl="0">
      <w:start w:val="9"/>
      <w:numFmt w:val="decimalZero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30BC4C59"/>
    <w:multiLevelType w:val="hybridMultilevel"/>
    <w:tmpl w:val="4CE41C56"/>
    <w:lvl w:ilvl="0" w:tplc="A90CB2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C67DB"/>
    <w:multiLevelType w:val="hybridMultilevel"/>
    <w:tmpl w:val="9F82D6EA"/>
    <w:lvl w:ilvl="0" w:tplc="8F4CF00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D0F68"/>
    <w:multiLevelType w:val="hybridMultilevel"/>
    <w:tmpl w:val="57D87692"/>
    <w:lvl w:ilvl="0" w:tplc="57F6EB6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D826B0B"/>
    <w:multiLevelType w:val="hybridMultilevel"/>
    <w:tmpl w:val="334C43C4"/>
    <w:lvl w:ilvl="0" w:tplc="1B1ED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917ED"/>
    <w:multiLevelType w:val="hybridMultilevel"/>
    <w:tmpl w:val="3D5A2084"/>
    <w:lvl w:ilvl="0" w:tplc="CD12BDB8">
      <w:start w:val="1"/>
      <w:numFmt w:val="upperRoman"/>
      <w:lvlText w:val="%1-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C205DAE"/>
    <w:multiLevelType w:val="hybridMultilevel"/>
    <w:tmpl w:val="B6E05954"/>
    <w:lvl w:ilvl="0" w:tplc="6D001C6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C7F6C722">
      <w:numFmt w:val="none"/>
      <w:lvlText w:val=""/>
      <w:lvlJc w:val="left"/>
      <w:pPr>
        <w:tabs>
          <w:tab w:val="num" w:pos="360"/>
        </w:tabs>
      </w:pPr>
    </w:lvl>
    <w:lvl w:ilvl="2" w:tplc="E64A25CA">
      <w:numFmt w:val="none"/>
      <w:lvlText w:val=""/>
      <w:lvlJc w:val="left"/>
      <w:pPr>
        <w:tabs>
          <w:tab w:val="num" w:pos="360"/>
        </w:tabs>
      </w:pPr>
    </w:lvl>
    <w:lvl w:ilvl="3" w:tplc="1DAA8D5E">
      <w:numFmt w:val="none"/>
      <w:lvlText w:val=""/>
      <w:lvlJc w:val="left"/>
      <w:pPr>
        <w:tabs>
          <w:tab w:val="num" w:pos="360"/>
        </w:tabs>
      </w:pPr>
    </w:lvl>
    <w:lvl w:ilvl="4" w:tplc="D76C0A44">
      <w:numFmt w:val="none"/>
      <w:lvlText w:val=""/>
      <w:lvlJc w:val="left"/>
      <w:pPr>
        <w:tabs>
          <w:tab w:val="num" w:pos="360"/>
        </w:tabs>
      </w:pPr>
    </w:lvl>
    <w:lvl w:ilvl="5" w:tplc="41ACD3FA">
      <w:numFmt w:val="none"/>
      <w:lvlText w:val=""/>
      <w:lvlJc w:val="left"/>
      <w:pPr>
        <w:tabs>
          <w:tab w:val="num" w:pos="360"/>
        </w:tabs>
      </w:pPr>
    </w:lvl>
    <w:lvl w:ilvl="6" w:tplc="DC6CA40C">
      <w:numFmt w:val="none"/>
      <w:lvlText w:val=""/>
      <w:lvlJc w:val="left"/>
      <w:pPr>
        <w:tabs>
          <w:tab w:val="num" w:pos="360"/>
        </w:tabs>
      </w:pPr>
    </w:lvl>
    <w:lvl w:ilvl="7" w:tplc="DC6CB52E">
      <w:numFmt w:val="none"/>
      <w:lvlText w:val=""/>
      <w:lvlJc w:val="left"/>
      <w:pPr>
        <w:tabs>
          <w:tab w:val="num" w:pos="360"/>
        </w:tabs>
      </w:pPr>
    </w:lvl>
    <w:lvl w:ilvl="8" w:tplc="54EC54B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3084DFB"/>
    <w:multiLevelType w:val="hybridMultilevel"/>
    <w:tmpl w:val="74F6759A"/>
    <w:lvl w:ilvl="0" w:tplc="1366AA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7A0DED"/>
    <w:multiLevelType w:val="hybridMultilevel"/>
    <w:tmpl w:val="295C2D7A"/>
    <w:lvl w:ilvl="0" w:tplc="212E468E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05382"/>
    <w:multiLevelType w:val="hybridMultilevel"/>
    <w:tmpl w:val="51DCC912"/>
    <w:lvl w:ilvl="0" w:tplc="ADE26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E"/>
    <w:rsid w:val="000536DB"/>
    <w:rsid w:val="00076CA2"/>
    <w:rsid w:val="0007772D"/>
    <w:rsid w:val="00090F3A"/>
    <w:rsid w:val="000A7B06"/>
    <w:rsid w:val="000B7A1D"/>
    <w:rsid w:val="000F20C9"/>
    <w:rsid w:val="000F7D09"/>
    <w:rsid w:val="00104AED"/>
    <w:rsid w:val="00144F4D"/>
    <w:rsid w:val="00157F27"/>
    <w:rsid w:val="001C2580"/>
    <w:rsid w:val="001D1368"/>
    <w:rsid w:val="001F08F3"/>
    <w:rsid w:val="00215F04"/>
    <w:rsid w:val="00216521"/>
    <w:rsid w:val="002234A3"/>
    <w:rsid w:val="002317B6"/>
    <w:rsid w:val="00273D83"/>
    <w:rsid w:val="00276727"/>
    <w:rsid w:val="00280A05"/>
    <w:rsid w:val="0031160C"/>
    <w:rsid w:val="0032394E"/>
    <w:rsid w:val="00425B4A"/>
    <w:rsid w:val="004606F3"/>
    <w:rsid w:val="004B3897"/>
    <w:rsid w:val="004F51A2"/>
    <w:rsid w:val="005A2215"/>
    <w:rsid w:val="005A3812"/>
    <w:rsid w:val="005F698F"/>
    <w:rsid w:val="006252D2"/>
    <w:rsid w:val="0063274C"/>
    <w:rsid w:val="0064094F"/>
    <w:rsid w:val="0064750C"/>
    <w:rsid w:val="00680178"/>
    <w:rsid w:val="00697A48"/>
    <w:rsid w:val="006A199E"/>
    <w:rsid w:val="006A7418"/>
    <w:rsid w:val="006B7DD6"/>
    <w:rsid w:val="006F502E"/>
    <w:rsid w:val="007204CB"/>
    <w:rsid w:val="00736CC3"/>
    <w:rsid w:val="007F11D2"/>
    <w:rsid w:val="00857334"/>
    <w:rsid w:val="008B4733"/>
    <w:rsid w:val="008F1B9B"/>
    <w:rsid w:val="008F2A6A"/>
    <w:rsid w:val="0096348C"/>
    <w:rsid w:val="009803DE"/>
    <w:rsid w:val="0099218A"/>
    <w:rsid w:val="009C643D"/>
    <w:rsid w:val="00A50149"/>
    <w:rsid w:val="00A75980"/>
    <w:rsid w:val="00AD5BC4"/>
    <w:rsid w:val="00B43800"/>
    <w:rsid w:val="00B552DA"/>
    <w:rsid w:val="00B63449"/>
    <w:rsid w:val="00BE26B6"/>
    <w:rsid w:val="00C007E4"/>
    <w:rsid w:val="00C27A1F"/>
    <w:rsid w:val="00C35BDE"/>
    <w:rsid w:val="00C55C73"/>
    <w:rsid w:val="00C712FB"/>
    <w:rsid w:val="00C72BF5"/>
    <w:rsid w:val="00C96209"/>
    <w:rsid w:val="00CB20C8"/>
    <w:rsid w:val="00CE2E36"/>
    <w:rsid w:val="00CE57A3"/>
    <w:rsid w:val="00CF1F0D"/>
    <w:rsid w:val="00D44074"/>
    <w:rsid w:val="00D746C7"/>
    <w:rsid w:val="00DA11DA"/>
    <w:rsid w:val="00DA3A0F"/>
    <w:rsid w:val="00E0100B"/>
    <w:rsid w:val="00E042E4"/>
    <w:rsid w:val="00EA188B"/>
    <w:rsid w:val="00EF4759"/>
    <w:rsid w:val="00F25395"/>
    <w:rsid w:val="00F81518"/>
    <w:rsid w:val="00F8602F"/>
    <w:rsid w:val="00F86335"/>
    <w:rsid w:val="00FB4433"/>
    <w:rsid w:val="00FB4DDC"/>
    <w:rsid w:val="00FC055B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199E"/>
    <w:pPr>
      <w:keepNext/>
      <w:jc w:val="center"/>
      <w:outlineLvl w:val="0"/>
    </w:pPr>
    <w:rPr>
      <w:rFonts w:ascii="Arial Narrow" w:hAnsi="Arial Narrow"/>
      <w:b/>
      <w:sz w:val="18"/>
      <w:szCs w:val="16"/>
    </w:rPr>
  </w:style>
  <w:style w:type="paragraph" w:styleId="Ttulo2">
    <w:name w:val="heading 2"/>
    <w:basedOn w:val="Normal"/>
    <w:next w:val="Normal"/>
    <w:link w:val="Ttulo2Char"/>
    <w:qFormat/>
    <w:rsid w:val="006A199E"/>
    <w:pPr>
      <w:keepNext/>
      <w:jc w:val="center"/>
      <w:outlineLvl w:val="1"/>
    </w:pPr>
    <w:rPr>
      <w:rFonts w:ascii="Arial Narrow" w:hAnsi="Arial Narrow"/>
      <w:b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199E"/>
    <w:rPr>
      <w:rFonts w:ascii="Arial Narrow" w:eastAsia="Times New Roman" w:hAnsi="Arial Narrow" w:cs="Times New Roman"/>
      <w:b/>
      <w:sz w:val="18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6A199E"/>
    <w:rPr>
      <w:rFonts w:ascii="Arial Narrow" w:eastAsia="Times New Roman" w:hAnsi="Arial Narrow" w:cs="Times New Roman"/>
      <w:b/>
      <w:sz w:val="24"/>
      <w:szCs w:val="16"/>
      <w:lang w:eastAsia="pt-BR"/>
    </w:rPr>
  </w:style>
  <w:style w:type="paragraph" w:styleId="Cabealho">
    <w:name w:val="header"/>
    <w:basedOn w:val="Normal"/>
    <w:link w:val="CabealhoChar"/>
    <w:rsid w:val="006A19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A1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A19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A19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A19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199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01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3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89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199E"/>
    <w:pPr>
      <w:keepNext/>
      <w:jc w:val="center"/>
      <w:outlineLvl w:val="0"/>
    </w:pPr>
    <w:rPr>
      <w:rFonts w:ascii="Arial Narrow" w:hAnsi="Arial Narrow"/>
      <w:b/>
      <w:sz w:val="18"/>
      <w:szCs w:val="16"/>
    </w:rPr>
  </w:style>
  <w:style w:type="paragraph" w:styleId="Ttulo2">
    <w:name w:val="heading 2"/>
    <w:basedOn w:val="Normal"/>
    <w:next w:val="Normal"/>
    <w:link w:val="Ttulo2Char"/>
    <w:qFormat/>
    <w:rsid w:val="006A199E"/>
    <w:pPr>
      <w:keepNext/>
      <w:jc w:val="center"/>
      <w:outlineLvl w:val="1"/>
    </w:pPr>
    <w:rPr>
      <w:rFonts w:ascii="Arial Narrow" w:hAnsi="Arial Narrow"/>
      <w:b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199E"/>
    <w:rPr>
      <w:rFonts w:ascii="Arial Narrow" w:eastAsia="Times New Roman" w:hAnsi="Arial Narrow" w:cs="Times New Roman"/>
      <w:b/>
      <w:sz w:val="18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6A199E"/>
    <w:rPr>
      <w:rFonts w:ascii="Arial Narrow" w:eastAsia="Times New Roman" w:hAnsi="Arial Narrow" w:cs="Times New Roman"/>
      <w:b/>
      <w:sz w:val="24"/>
      <w:szCs w:val="16"/>
      <w:lang w:eastAsia="pt-BR"/>
    </w:rPr>
  </w:style>
  <w:style w:type="paragraph" w:styleId="Cabealho">
    <w:name w:val="header"/>
    <w:basedOn w:val="Normal"/>
    <w:link w:val="CabealhoChar"/>
    <w:rsid w:val="006A19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A1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A19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A19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A19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199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01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3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8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ia.cappi@dourados.m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urados.ms.gov.br" TargetMode="External"/><Relationship Id="rId1" Type="http://schemas.openxmlformats.org/officeDocument/2006/relationships/hyperlink" Target="http://www.dourados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4029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24</cp:revision>
  <cp:lastPrinted>2017-09-28T15:47:00Z</cp:lastPrinted>
  <dcterms:created xsi:type="dcterms:W3CDTF">2017-09-13T11:43:00Z</dcterms:created>
  <dcterms:modified xsi:type="dcterms:W3CDTF">2017-10-27T15:35:00Z</dcterms:modified>
</cp:coreProperties>
</file>